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790"/>
      </w:tblGrid>
      <w:tr>
        <w:trPr>
          <w:trHeight w:val="505" w:hRule="atLeast"/>
        </w:trPr>
        <w:tc>
          <w:tcPr>
            <w:tcW w:w="10485" w:type="dxa"/>
            <w:gridSpan w:val="2"/>
          </w:tcPr>
          <w:p>
            <w:pPr>
              <w:pStyle w:val="TableParagraph"/>
              <w:ind w:left="3539" w:right="35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сентябрь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2024</w:t>
            </w:r>
          </w:p>
        </w:tc>
      </w:tr>
      <w:tr>
        <w:trPr>
          <w:trHeight w:val="2779" w:hRule="atLeast"/>
        </w:trPr>
        <w:tc>
          <w:tcPr>
            <w:tcW w:w="1695" w:type="dxa"/>
          </w:tcPr>
          <w:p>
            <w:pPr>
              <w:pStyle w:val="TableParagraph"/>
              <w:ind w:right="321"/>
              <w:rPr>
                <w:sz w:val="22"/>
              </w:rPr>
            </w:pPr>
            <w:r>
              <w:rPr>
                <w:b/>
                <w:sz w:val="22"/>
              </w:rPr>
              <w:t>2 сентября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Понедельник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ind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Маркировка ветеринарных препаратов. Приложение для маркировки ветеринарных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препаратов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"Маркировка.Просто"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spacing w:line="288" w:lineRule="auto"/>
              <w:ind w:right="5592"/>
              <w:rPr>
                <w:b/>
                <w:sz w:val="22"/>
              </w:rPr>
            </w:pPr>
            <w:r>
              <w:rPr>
                <w:b/>
                <w:sz w:val="22"/>
              </w:rPr>
              <w:t>Вильнур Шагиахметов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7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проекта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Фарма</w:t>
            </w:r>
            <w:r>
              <w:rPr>
                <w:color w:val="898987"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Игорь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98987"/>
                <w:sz w:val="22"/>
              </w:rPr>
              <w:t>Аккаунт-менеджер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Департамента</w:t>
            </w:r>
            <w:r>
              <w:rPr>
                <w:color w:val="898987"/>
                <w:spacing w:val="-7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работе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с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партнерами</w:t>
            </w: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hyperlink r:id="rId5">
              <w:r>
                <w:rPr>
                  <w:b/>
                  <w:color w:val="0463C1"/>
                  <w:sz w:val="22"/>
                  <w:u w:val="thick" w:color="0463C1"/>
                </w:rPr>
                <w:t>https://xn--80ajghhoc2aj1c8b.xn--p1ai/lectures/vebinary/?ELEMENT_ID=438002</w:t>
              </w:r>
            </w:hyperlink>
          </w:p>
        </w:tc>
      </w:tr>
      <w:tr>
        <w:trPr>
          <w:trHeight w:val="2858" w:hRule="atLeast"/>
        </w:trPr>
        <w:tc>
          <w:tcPr>
            <w:tcW w:w="1695" w:type="dxa"/>
          </w:tcPr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b/>
                <w:sz w:val="22"/>
              </w:rPr>
              <w:t>3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ind w:right="438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Технические решения по маркировке кормов для животных для малых и средних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предприятий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Ирина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Ларина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Корма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Сергей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Ватажицын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Директор</w:t>
            </w:r>
            <w:r>
              <w:rPr>
                <w:color w:val="898987"/>
                <w:spacing w:val="-9"/>
                <w:sz w:val="22"/>
              </w:rPr>
              <w:t> </w:t>
            </w:r>
            <w:r>
              <w:rPr>
                <w:color w:val="898987"/>
                <w:sz w:val="22"/>
              </w:rPr>
              <w:t>Скандрайв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6">
              <w:r>
                <w:rPr>
                  <w:b/>
                  <w:color w:val="1155CC"/>
                  <w:sz w:val="22"/>
                </w:rPr>
                <w:t>честныйзнак.рф/lectures/vebinary/?ELEMENT_ID=440459</w:t>
              </w:r>
            </w:hyperlink>
          </w:p>
        </w:tc>
      </w:tr>
      <w:tr>
        <w:trPr>
          <w:trHeight w:val="2779" w:hRule="atLeast"/>
        </w:trPr>
        <w:tc>
          <w:tcPr>
            <w:tcW w:w="1695" w:type="dxa"/>
          </w:tcPr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b/>
                <w:sz w:val="22"/>
              </w:rPr>
              <w:t>3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ind w:right="203"/>
              <w:rPr>
                <w:b/>
                <w:sz w:val="22"/>
              </w:rPr>
            </w:pPr>
            <w:r>
              <w:rPr>
                <w:b/>
                <w:sz w:val="22"/>
              </w:rPr>
              <w:t>Старт обязательной маркировки для товарной группы «Ветеринарные препараты».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Подписание договоров с Оператором.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spacing w:line="288" w:lineRule="auto"/>
              <w:ind w:right="5592"/>
              <w:rPr>
                <w:b/>
                <w:sz w:val="22"/>
              </w:rPr>
            </w:pPr>
            <w:r>
              <w:rPr>
                <w:b/>
                <w:sz w:val="22"/>
              </w:rPr>
              <w:t>Вильнур Шагиахметов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7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проекта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Фарма</w:t>
            </w:r>
            <w:r>
              <w:rPr>
                <w:color w:val="898987"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Елизавета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Беспалова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color w:val="898987"/>
                <w:sz w:val="22"/>
              </w:rPr>
              <w:t>Консультант-аналитик</w:t>
            </w:r>
            <w:r>
              <w:rPr>
                <w:color w:val="898987"/>
                <w:spacing w:val="-2"/>
                <w:sz w:val="22"/>
              </w:rPr>
              <w:t> </w:t>
            </w:r>
            <w:r>
              <w:rPr>
                <w:color w:val="898987"/>
                <w:sz w:val="22"/>
              </w:rPr>
              <w:t>товарной</w:t>
            </w:r>
            <w:r>
              <w:rPr>
                <w:color w:val="898987"/>
                <w:spacing w:val="-1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«Фарма</w:t>
            </w:r>
            <w:r>
              <w:rPr>
                <w:b/>
                <w:sz w:val="22"/>
              </w:rPr>
              <w:t>»</w:t>
            </w: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hyperlink r:id="rId7">
              <w:r>
                <w:rPr>
                  <w:b/>
                  <w:color w:val="1155CC"/>
                  <w:sz w:val="22"/>
                </w:rPr>
                <w:t>честныйзнак.рф/lectures/vebinary/?ELEMENT_ID=440051</w:t>
              </w:r>
            </w:hyperlink>
          </w:p>
        </w:tc>
      </w:tr>
      <w:tr>
        <w:trPr>
          <w:trHeight w:val="1932" w:hRule="atLeast"/>
        </w:trPr>
        <w:tc>
          <w:tcPr>
            <w:tcW w:w="1695" w:type="dxa"/>
          </w:tcPr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b/>
                <w:sz w:val="22"/>
              </w:rPr>
              <w:t>3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Дорожная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карта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маркировки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отдельных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видов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ТСР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Любовь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Андреева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Фарма</w:t>
            </w:r>
          </w:p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hyperlink r:id="rId8">
              <w:r>
                <w:rPr>
                  <w:b/>
                  <w:color w:val="1155CC"/>
                  <w:sz w:val="22"/>
                </w:rPr>
                <w:t>честныйзнак.рф/lectures/vebinary/?ELEMENT_ID=440465</w:t>
              </w:r>
            </w:hyperlink>
          </w:p>
        </w:tc>
      </w:tr>
      <w:tr>
        <w:trPr>
          <w:trHeight w:val="1932" w:hRule="atLeast"/>
        </w:trPr>
        <w:tc>
          <w:tcPr>
            <w:tcW w:w="1695" w:type="dxa"/>
          </w:tcPr>
          <w:p>
            <w:pPr>
              <w:pStyle w:val="TableParagraph"/>
              <w:ind w:right="509"/>
              <w:rPr>
                <w:sz w:val="22"/>
              </w:rPr>
            </w:pPr>
            <w:r>
              <w:rPr>
                <w:b/>
                <w:sz w:val="22"/>
              </w:rPr>
              <w:t>4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Среда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маркировка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консервированной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продукции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Алексей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Кошкарев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товарной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Консервированная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продукция</w:t>
            </w:r>
          </w:p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hyperlink r:id="rId9">
              <w:r>
                <w:rPr>
                  <w:b/>
                  <w:color w:val="1155CC"/>
                  <w:sz w:val="22"/>
                </w:rPr>
                <w:t>честныйзнак.рф/lectures/vebinary/?ELEMENT_ID=440601</w:t>
              </w:r>
            </w:hyperlink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10" w:h="16840"/>
          <w:pgMar w:top="1400" w:bottom="280" w:left="60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790"/>
      </w:tblGrid>
      <w:tr>
        <w:trPr>
          <w:trHeight w:val="2712" w:hRule="atLeast"/>
        </w:trPr>
        <w:tc>
          <w:tcPr>
            <w:tcW w:w="1695" w:type="dxa"/>
          </w:tcPr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b/>
                <w:sz w:val="22"/>
              </w:rPr>
              <w:t>5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Ответы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маркировке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медицинских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изделий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Петр Новиков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Аккаунт-менеджер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товарной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"Фарма"</w:t>
            </w:r>
          </w:p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1155CC"/>
                <w:sz w:val="22"/>
              </w:rPr>
              <w:t>https://xn--80ajghhoc2aj1c8b.xn--p1ai/lectures/vebinary/?ELEMENT_ID=440043</w:t>
            </w:r>
          </w:p>
        </w:tc>
      </w:tr>
      <w:tr>
        <w:trPr>
          <w:trHeight w:val="2712" w:hRule="atLeast"/>
        </w:trPr>
        <w:tc>
          <w:tcPr>
            <w:tcW w:w="1695" w:type="dxa"/>
          </w:tcPr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b/>
                <w:sz w:val="22"/>
              </w:rPr>
              <w:t>5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Маркировка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ветеринарных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препаратов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таможенном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складе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spacing w:line="288" w:lineRule="auto"/>
              <w:ind w:right="5592"/>
              <w:rPr>
                <w:b/>
                <w:sz w:val="22"/>
              </w:rPr>
            </w:pPr>
            <w:r>
              <w:rPr>
                <w:b/>
                <w:sz w:val="22"/>
              </w:rPr>
              <w:t>Вильнур Шагиахметов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7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проекта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Фарма</w:t>
            </w:r>
            <w:r>
              <w:rPr>
                <w:color w:val="898987"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Светлана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Курашёва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98987"/>
                <w:sz w:val="22"/>
              </w:rPr>
              <w:t>Вице-президент</w:t>
            </w:r>
            <w:r>
              <w:rPr>
                <w:color w:val="898987"/>
                <w:spacing w:val="-1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1"/>
                <w:sz w:val="22"/>
              </w:rPr>
              <w:t> </w:t>
            </w:r>
            <w:r>
              <w:rPr>
                <w:color w:val="898987"/>
                <w:sz w:val="22"/>
              </w:rPr>
              <w:t>развитию</w:t>
            </w:r>
            <w:r>
              <w:rPr>
                <w:color w:val="898987"/>
                <w:spacing w:val="-1"/>
                <w:sz w:val="22"/>
              </w:rPr>
              <w:t> </w:t>
            </w:r>
            <w:r>
              <w:rPr>
                <w:color w:val="898987"/>
                <w:sz w:val="22"/>
              </w:rPr>
              <w:t>ГК</w:t>
            </w:r>
            <w:r>
              <w:rPr>
                <w:color w:val="898987"/>
                <w:spacing w:val="-1"/>
                <w:sz w:val="22"/>
              </w:rPr>
              <w:t> </w:t>
            </w:r>
            <w:r>
              <w:rPr>
                <w:color w:val="898987"/>
                <w:sz w:val="22"/>
              </w:rPr>
              <w:t>Сантэнс</w:t>
            </w: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10">
              <w:r>
                <w:rPr>
                  <w:b/>
                  <w:color w:val="1155CC"/>
                  <w:sz w:val="22"/>
                </w:rPr>
                <w:t>честныйзнак.рф/lectures/vebinary/?ELEMENT_ID=440055</w:t>
              </w:r>
            </w:hyperlink>
          </w:p>
        </w:tc>
      </w:tr>
      <w:tr>
        <w:trPr>
          <w:trHeight w:val="2250" w:hRule="atLeast"/>
        </w:trPr>
        <w:tc>
          <w:tcPr>
            <w:tcW w:w="1695" w:type="dxa"/>
          </w:tcPr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b/>
                <w:sz w:val="22"/>
              </w:rPr>
              <w:t>5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Разрешительный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режим.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Игорь Визгин</w:t>
            </w:r>
          </w:p>
          <w:p>
            <w:pPr>
              <w:pStyle w:val="TableParagraph"/>
              <w:spacing w:before="11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11">
              <w:r>
                <w:rPr>
                  <w:b/>
                  <w:color w:val="1155CC"/>
                  <w:sz w:val="22"/>
                </w:rPr>
                <w:t>честныйзнак.рф/lectures/vebinary/?ELEMENT_ID=439959</w:t>
              </w:r>
            </w:hyperlink>
          </w:p>
        </w:tc>
      </w:tr>
      <w:tr>
        <w:trPr>
          <w:trHeight w:val="2605" w:hRule="atLeast"/>
        </w:trPr>
        <w:tc>
          <w:tcPr>
            <w:tcW w:w="1695" w:type="dxa"/>
          </w:tcPr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b/>
                <w:sz w:val="22"/>
              </w:rPr>
              <w:t>6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Пятница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Корма: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национальным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каталогом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Ирина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Ларина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Корма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Светлана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Старшинина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Аналитик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взаимодействию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с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отраслевыми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управлениями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12">
              <w:r>
                <w:rPr>
                  <w:b/>
                  <w:color w:val="1155CC"/>
                  <w:sz w:val="22"/>
                </w:rPr>
                <w:t>честныйзнак.рф/lectures/vebinary/?ELEMENT_ID=440449</w:t>
              </w:r>
            </w:hyperlink>
          </w:p>
        </w:tc>
      </w:tr>
      <w:tr>
        <w:trPr>
          <w:trHeight w:val="3133" w:hRule="atLeast"/>
        </w:trPr>
        <w:tc>
          <w:tcPr>
            <w:tcW w:w="1695" w:type="dxa"/>
          </w:tcPr>
          <w:p>
            <w:pPr>
              <w:pStyle w:val="TableParagraph"/>
              <w:ind w:right="321"/>
              <w:rPr>
                <w:sz w:val="22"/>
              </w:rPr>
            </w:pPr>
            <w:r>
              <w:rPr>
                <w:b/>
                <w:sz w:val="22"/>
              </w:rPr>
              <w:t>9 сентября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Понедельник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Маркировка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импортных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велосипедов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рам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spacing w:line="288" w:lineRule="auto"/>
              <w:ind w:right="5902"/>
              <w:rPr>
                <w:b/>
                <w:sz w:val="22"/>
              </w:rPr>
            </w:pPr>
            <w:r>
              <w:rPr>
                <w:b/>
                <w:sz w:val="22"/>
              </w:rPr>
              <w:t>Вячеслав Василенко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 проектов</w:t>
            </w:r>
            <w:r>
              <w:rPr>
                <w:color w:val="898987"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Феликс Херсонский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color w:val="898987"/>
                <w:sz w:val="22"/>
              </w:rPr>
              <w:t>Директор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развитию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(BMJ)</w:t>
            </w:r>
            <w:r>
              <w:rPr>
                <w:color w:val="898987"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Кира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Каныгина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98987"/>
                <w:sz w:val="22"/>
              </w:rPr>
              <w:t>Директор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развитию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(iCLM)</w:t>
            </w: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spacing w:line="237" w:lineRule="exact"/>
              <w:rPr>
                <w:b/>
                <w:sz w:val="22"/>
              </w:rPr>
            </w:pPr>
            <w:hyperlink r:id="rId13">
              <w:r>
                <w:rPr>
                  <w:b/>
                  <w:color w:val="1155CC"/>
                  <w:sz w:val="22"/>
                </w:rPr>
                <w:t>честныйзнак.рф/lectures/vebinary/?ELEMENT_ID=440375</w:t>
              </w:r>
            </w:hyperlink>
          </w:p>
        </w:tc>
      </w:tr>
    </w:tbl>
    <w:p>
      <w:pPr>
        <w:spacing w:after="0" w:line="237" w:lineRule="exact"/>
        <w:rPr>
          <w:sz w:val="22"/>
        </w:rPr>
        <w:sectPr>
          <w:pgSz w:w="11910" w:h="16840"/>
          <w:pgMar w:top="1120" w:bottom="280" w:left="60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790"/>
      </w:tblGrid>
      <w:tr>
        <w:trPr>
          <w:trHeight w:val="2160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10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Аналитические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продукты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данных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маркировки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бизнеса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Константин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Рыбаков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Аналитическая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служба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ЦРПТ</w:t>
            </w:r>
          </w:p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1155CC"/>
                <w:sz w:val="22"/>
              </w:rPr>
              <w:t>https://xn--80ajghhoc2aj1c8b.xn--p1ai/lectures/vebinary/?ELEMENT_ID=439275</w:t>
            </w:r>
          </w:p>
        </w:tc>
      </w:tr>
      <w:tr>
        <w:trPr>
          <w:trHeight w:val="2526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10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Импорт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экспорт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консервированной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продукции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Евгений Саяхов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Управление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безакцизных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товарных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групп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Александра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Комкова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Бизнес-аналитик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spacing w:line="237" w:lineRule="exact"/>
              <w:rPr>
                <w:b/>
                <w:sz w:val="22"/>
              </w:rPr>
            </w:pPr>
            <w:hyperlink r:id="rId14">
              <w:r>
                <w:rPr>
                  <w:b/>
                  <w:color w:val="1155CC"/>
                  <w:sz w:val="22"/>
                </w:rPr>
                <w:t>честныйзнак.рф/lectures/vebinary/?ELEMENT_ID=440605</w:t>
              </w:r>
            </w:hyperlink>
          </w:p>
        </w:tc>
      </w:tr>
      <w:tr>
        <w:trPr>
          <w:trHeight w:val="2269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10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Эксперимент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маркировке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«Пиротехнических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изделий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средств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пожаротушения»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Вячеслав Василенко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15">
              <w:r>
                <w:rPr>
                  <w:b/>
                  <w:color w:val="0056B3"/>
                  <w:sz w:val="22"/>
                  <w:u w:val="thick" w:color="0056B3"/>
                </w:rPr>
                <w:t>честныйзнак.рф/lectures/vebinary/?ELEMENT_ID=440382</w:t>
              </w:r>
            </w:hyperlink>
          </w:p>
        </w:tc>
      </w:tr>
      <w:tr>
        <w:trPr>
          <w:trHeight w:val="2858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10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Мобильное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приложение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«Честный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ЗНАК.Бизнес»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товарной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группы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«Ветеринарные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препараты»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spacing w:line="288" w:lineRule="auto"/>
              <w:ind w:right="5592"/>
              <w:rPr>
                <w:b/>
                <w:sz w:val="22"/>
              </w:rPr>
            </w:pPr>
            <w:r>
              <w:rPr>
                <w:b/>
                <w:sz w:val="22"/>
              </w:rPr>
              <w:t>Вильнур Шагиахметов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7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проекта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Фарма</w:t>
            </w:r>
            <w:r>
              <w:rPr>
                <w:color w:val="898987"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Игорь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Комаров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98987"/>
                <w:sz w:val="22"/>
              </w:rPr>
              <w:t>Аккаунт-менеджер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Департамента</w:t>
            </w:r>
            <w:r>
              <w:rPr>
                <w:color w:val="898987"/>
                <w:spacing w:val="-7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работе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с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партнерами</w:t>
            </w: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16">
              <w:r>
                <w:rPr>
                  <w:b/>
                  <w:color w:val="1155CC"/>
                  <w:sz w:val="22"/>
                </w:rPr>
                <w:t>честныйзнак.рф/lectures/vebinary/?ELEMENT_ID=440059</w:t>
              </w:r>
            </w:hyperlink>
          </w:p>
        </w:tc>
      </w:tr>
      <w:tr>
        <w:trPr>
          <w:trHeight w:val="2400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10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Импорт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маркированных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технических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средств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реабилитации</w:t>
            </w:r>
          </w:p>
          <w:p>
            <w:pPr>
              <w:pStyle w:val="TableParagraph"/>
              <w:spacing w:before="1"/>
              <w:ind w:left="0"/>
              <w:rPr>
                <w:sz w:val="3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Любовь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Андреева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Фарма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67"/>
              <w:rPr>
                <w:b/>
                <w:sz w:val="22"/>
              </w:rPr>
            </w:pPr>
            <w:hyperlink r:id="rId17">
              <w:r>
                <w:rPr>
                  <w:b/>
                  <w:color w:val="1155CC"/>
                  <w:sz w:val="22"/>
                </w:rPr>
                <w:t>честныйзнак.рф/lectures/vebinary/?ELEMENT_ID=440469</w:t>
              </w:r>
            </w:hyperlink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60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790"/>
      </w:tblGrid>
      <w:tr>
        <w:trPr>
          <w:trHeight w:val="2400" w:hRule="atLeast"/>
        </w:trPr>
        <w:tc>
          <w:tcPr>
            <w:tcW w:w="169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11 сентября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ind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Партнерский вебинар. Нововведения в маркировке, перемаркировка и остатки - как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попасть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штраф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предусмотреть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ВСЁ?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Ольга Никифорова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18">
              <w:r>
                <w:rPr>
                  <w:b/>
                  <w:color w:val="1155CC"/>
                  <w:sz w:val="22"/>
                </w:rPr>
                <w:t>https://xn--80ajghhoc2aj1c8b.xn--p1ai/lectures/vebinary/?ELEMENT_ID=440047</w:t>
              </w:r>
            </w:hyperlink>
          </w:p>
        </w:tc>
      </w:tr>
      <w:tr>
        <w:trPr>
          <w:trHeight w:val="2712" w:hRule="atLeast"/>
        </w:trPr>
        <w:tc>
          <w:tcPr>
            <w:tcW w:w="169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11 сентября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маркировка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растительных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масел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масложировой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продукции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Таисия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Сергеева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управления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безакцизной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пищевой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продукции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Татьяна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Самохвалова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управления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безакцизной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пищевой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продукции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19">
              <w:r>
                <w:rPr>
                  <w:b/>
                  <w:color w:val="1155CC"/>
                  <w:sz w:val="22"/>
                </w:rPr>
                <w:t>честныйзнак.рф/lectures/vebinary/?ELEMENT_ID=440083</w:t>
              </w:r>
            </w:hyperlink>
          </w:p>
        </w:tc>
      </w:tr>
      <w:tr>
        <w:trPr>
          <w:trHeight w:val="2160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12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Разрешительный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режим.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Игорь Визгин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65"/>
              <w:rPr>
                <w:b/>
                <w:sz w:val="22"/>
              </w:rPr>
            </w:pPr>
            <w:hyperlink r:id="rId20">
              <w:r>
                <w:rPr>
                  <w:b/>
                  <w:color w:val="0056B3"/>
                  <w:sz w:val="22"/>
                  <w:u w:val="thick" w:color="0056B3"/>
                </w:rPr>
                <w:t>честныйзнак.рф/lectures/vebinary/?ELEMENT_ID=439963</w:t>
              </w:r>
            </w:hyperlink>
          </w:p>
        </w:tc>
      </w:tr>
      <w:tr>
        <w:trPr>
          <w:trHeight w:val="3465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12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Партнёрский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вебинар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маркировке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ведению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учёта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моторных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масел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Наталья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Крючкова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проекта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"Моторные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масла"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Олег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Почепский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Бизнес-аналитик</w:t>
            </w:r>
            <w:r>
              <w:rPr>
                <w:color w:val="898987"/>
                <w:spacing w:val="-2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мобильной</w:t>
            </w:r>
            <w:r>
              <w:rPr>
                <w:color w:val="898987"/>
                <w:spacing w:val="-2"/>
                <w:sz w:val="22"/>
              </w:rPr>
              <w:t> </w:t>
            </w:r>
            <w:r>
              <w:rPr>
                <w:color w:val="898987"/>
                <w:sz w:val="22"/>
              </w:rPr>
              <w:t>автоматизации,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«Клеверенс»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Олег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Старовойтов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898987"/>
                <w:sz w:val="22"/>
              </w:rPr>
              <w:t>Инженер-программист,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«Клеверенс»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21">
              <w:r>
                <w:rPr>
                  <w:b/>
                  <w:color w:val="1155CC"/>
                  <w:sz w:val="22"/>
                </w:rPr>
                <w:t>честныйзнак.рф/lectures/vebinary/?ELEMENT_ID=440165</w:t>
              </w:r>
            </w:hyperlink>
          </w:p>
        </w:tc>
      </w:tr>
      <w:tr>
        <w:trPr>
          <w:trHeight w:val="2235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17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решения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маркировки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отдельных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видов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ТСР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Любовь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Андреева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Фарма</w:t>
            </w:r>
          </w:p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22">
              <w:r>
                <w:rPr>
                  <w:b/>
                  <w:color w:val="1155CC"/>
                  <w:sz w:val="22"/>
                </w:rPr>
                <w:t>честныйзнак.рф/lectures/vebinary/?ELEMENT_ID=440473</w:t>
              </w:r>
            </w:hyperlink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60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790"/>
      </w:tblGrid>
      <w:tr>
        <w:trPr>
          <w:trHeight w:val="2264" w:hRule="atLeast"/>
        </w:trPr>
        <w:tc>
          <w:tcPr>
            <w:tcW w:w="169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18 сентября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ind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ТГ Морепродукты: Розница. Работа с маркировкой.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Принципы прослеживаемости 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рамках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объемно-сортового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учета (ОСУ)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Тигран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Аветисян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7"/>
                <w:sz w:val="22"/>
              </w:rPr>
              <w:t> </w:t>
            </w:r>
            <w:r>
              <w:rPr>
                <w:color w:val="898987"/>
                <w:sz w:val="22"/>
              </w:rPr>
              <w:t>направления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товарной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«Морепродукты»</w:t>
            </w:r>
          </w:p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23">
              <w:r>
                <w:rPr>
                  <w:b/>
                  <w:color w:val="1155CC"/>
                  <w:sz w:val="22"/>
                </w:rPr>
                <w:t>честныйзнак.рф/lectures/vebinary/?ELEMENT_ID=440597</w:t>
              </w:r>
            </w:hyperlink>
          </w:p>
        </w:tc>
      </w:tr>
      <w:tr>
        <w:trPr>
          <w:trHeight w:val="3079" w:hRule="atLeast"/>
        </w:trPr>
        <w:tc>
          <w:tcPr>
            <w:tcW w:w="169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18 сентября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Технические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решения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маркировки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консервированной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продукции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Антон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Асламов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Технический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Илья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Гребнев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проекта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товарной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«Вода»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sz w:val="28"/>
              </w:rPr>
            </w:pPr>
          </w:p>
          <w:p>
            <w:pPr>
              <w:pStyle w:val="TableParagraph"/>
              <w:spacing w:line="237" w:lineRule="exact"/>
              <w:rPr>
                <w:b/>
                <w:sz w:val="22"/>
              </w:rPr>
            </w:pPr>
            <w:hyperlink r:id="rId24">
              <w:r>
                <w:rPr>
                  <w:b/>
                  <w:color w:val="1155CC"/>
                  <w:sz w:val="22"/>
                </w:rPr>
                <w:t>честныйзнак.рф/lectures/vebinary/?ELEMENT_ID=440609</w:t>
              </w:r>
            </w:hyperlink>
          </w:p>
        </w:tc>
      </w:tr>
      <w:tr>
        <w:trPr>
          <w:trHeight w:val="2406" w:hRule="atLeast"/>
        </w:trPr>
        <w:tc>
          <w:tcPr>
            <w:tcW w:w="169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18 сентября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8790" w:type="dxa"/>
          </w:tcPr>
          <w:p>
            <w:pPr>
              <w:pStyle w:val="TableParagraph"/>
              <w:ind w:right="460"/>
              <w:rPr>
                <w:b/>
                <w:sz w:val="22"/>
              </w:rPr>
            </w:pPr>
            <w:r>
              <w:rPr>
                <w:b/>
                <w:sz w:val="22"/>
              </w:rPr>
              <w:t>Партнерский вебинар. Обязательный Разрешительный режим для 8 новых групп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товаров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 1 ноября 2024 года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Игорь Визгин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98"/>
              <w:rPr>
                <w:b/>
                <w:sz w:val="22"/>
              </w:rPr>
            </w:pPr>
            <w:r>
              <w:rPr>
                <w:b/>
                <w:color w:val="1155CC"/>
                <w:sz w:val="22"/>
              </w:rPr>
              <w:t>https://xn--80ajghhoc2aj1c8b.xn--p1ai/lectures/vebinary/?ELEMENT_ID=440037</w:t>
            </w:r>
          </w:p>
        </w:tc>
      </w:tr>
      <w:tr>
        <w:trPr>
          <w:trHeight w:val="2175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19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Разрешительный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режим.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Алексей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Пронин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98"/>
              <w:rPr>
                <w:b/>
                <w:sz w:val="22"/>
              </w:rPr>
            </w:pPr>
            <w:hyperlink r:id="rId25">
              <w:r>
                <w:rPr>
                  <w:b/>
                  <w:color w:val="1155CC"/>
                  <w:sz w:val="22"/>
                </w:rPr>
                <w:t>честныйзнак.рф/lectures/vebinary/?ELEMENT_ID=439967</w:t>
              </w:r>
            </w:hyperlink>
          </w:p>
        </w:tc>
      </w:tr>
      <w:tr>
        <w:trPr>
          <w:trHeight w:val="2888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24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решения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маркировке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сухих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кормов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животных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Ирина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Ларина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ТГ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Корма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Андрей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Провоторов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Директор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ООО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"Айди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Раша”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  <w:hyperlink r:id="rId26">
              <w:r>
                <w:rPr>
                  <w:color w:val="1155CC"/>
                  <w:sz w:val="24"/>
                </w:rPr>
                <w:t>честныйзнак.рф/lectures/vebinary/?ELEMENT_ID=440618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0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790"/>
      </w:tblGrid>
      <w:tr>
        <w:trPr>
          <w:trHeight w:val="3370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24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Вторник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продукции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национальном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каталоге</w:t>
            </w:r>
          </w:p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spacing w:line="288" w:lineRule="auto"/>
              <w:ind w:right="6161"/>
              <w:rPr>
                <w:b/>
                <w:sz w:val="22"/>
              </w:rPr>
            </w:pPr>
            <w:r>
              <w:rPr>
                <w:b/>
                <w:sz w:val="22"/>
              </w:rPr>
              <w:t>Данила Ивановский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color w:val="898987"/>
                <w:sz w:val="22"/>
              </w:rPr>
              <w:t>Ведущий бизнес-аналитик</w:t>
            </w:r>
            <w:r>
              <w:rPr>
                <w:color w:val="898987"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Светлана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Старшинина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98987"/>
                <w:sz w:val="22"/>
              </w:rPr>
              <w:t>Аналитик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взаимодействию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с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отраслевыми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управлениями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Алексей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Кошкарев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товарной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группы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Консервированная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продукция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27">
              <w:r>
                <w:rPr>
                  <w:b/>
                  <w:color w:val="0056B3"/>
                  <w:sz w:val="22"/>
                  <w:u w:val="thick" w:color="0056B3"/>
                </w:rPr>
                <w:t>честныйзнак.рф/lectures/vebinary/?ELEMENT_ID=440613</w:t>
              </w:r>
            </w:hyperlink>
          </w:p>
        </w:tc>
      </w:tr>
      <w:tr>
        <w:trPr>
          <w:trHeight w:val="2880" w:hRule="atLeast"/>
        </w:trPr>
        <w:tc>
          <w:tcPr>
            <w:tcW w:w="169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25 сентября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Маркировка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растительных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масел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масложировой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продукции.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ошибки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Таисия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Сергеева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управления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безакцизной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пищевой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продукции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Данила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Севостьянов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Технический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департамента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производственных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решений</w:t>
            </w:r>
          </w:p>
          <w:p>
            <w:pPr>
              <w:pStyle w:val="TableParagraph"/>
              <w:spacing w:before="9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hyperlink r:id="rId28">
              <w:r>
                <w:rPr>
                  <w:b/>
                  <w:color w:val="1155CC"/>
                  <w:sz w:val="22"/>
                </w:rPr>
                <w:t>честныйзнак.рф/lectures/vebinary/?ELEMENT_ID=440087</w:t>
              </w:r>
            </w:hyperlink>
          </w:p>
        </w:tc>
      </w:tr>
      <w:tr>
        <w:trPr>
          <w:trHeight w:val="5030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26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Партнёрский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вебинар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маркировке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ведению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учёта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бакалеи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Таисия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Сергеева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управления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безакцизной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пищевой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продукции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Данила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Севостьянов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Технический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департамента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производственных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решений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Дмитрий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Субботин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Управление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безакцизной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пищевой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продукции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Олег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Почепский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Бизнес-аналитик</w:t>
            </w:r>
            <w:r>
              <w:rPr>
                <w:color w:val="898987"/>
                <w:spacing w:val="-2"/>
                <w:sz w:val="22"/>
              </w:rPr>
              <w:t> </w:t>
            </w:r>
            <w:r>
              <w:rPr>
                <w:color w:val="898987"/>
                <w:sz w:val="22"/>
              </w:rPr>
              <w:t>по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мобильной</w:t>
            </w:r>
            <w:r>
              <w:rPr>
                <w:color w:val="898987"/>
                <w:spacing w:val="-2"/>
                <w:sz w:val="22"/>
              </w:rPr>
              <w:t> </w:t>
            </w:r>
            <w:r>
              <w:rPr>
                <w:color w:val="898987"/>
                <w:sz w:val="22"/>
              </w:rPr>
              <w:t>автоматизации,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«Клеверенс»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Олег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Старовойтов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898987"/>
                <w:sz w:val="22"/>
              </w:rPr>
              <w:t>Инженер-программист,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«Клеверенс»</w:t>
            </w: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29">
              <w:r>
                <w:rPr>
                  <w:b/>
                  <w:color w:val="1155CC"/>
                  <w:sz w:val="22"/>
                </w:rPr>
                <w:t>честныйзнак.рф/lectures/vebinary/?ELEMENT_ID=440173</w:t>
              </w:r>
            </w:hyperlink>
          </w:p>
        </w:tc>
      </w:tr>
      <w:tr>
        <w:trPr>
          <w:trHeight w:val="2205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26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Четверг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Разрешительный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режим.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Игорь Визгин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98"/>
              <w:rPr>
                <w:b/>
                <w:sz w:val="22"/>
              </w:rPr>
            </w:pPr>
            <w:r>
              <w:rPr>
                <w:b/>
                <w:color w:val="1155CC"/>
                <w:sz w:val="22"/>
              </w:rPr>
              <w:t>https://xn--80ajghhoc2aj1c8b.xn--p1ai/lectures/vebinary/?ELEMENT_ID=439971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60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790"/>
      </w:tblGrid>
      <w:tr>
        <w:trPr>
          <w:trHeight w:val="3515" w:hRule="atLeast"/>
        </w:trPr>
        <w:tc>
          <w:tcPr>
            <w:tcW w:w="1695" w:type="dxa"/>
          </w:tcPr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b/>
                <w:sz w:val="22"/>
              </w:rPr>
              <w:t>27 сентября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Пятница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879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решения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маркировки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бакалейной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продукции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Данила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Севостьянов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Технический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департамента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производственных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решений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Таисия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Сергеева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  <w:r>
              <w:rPr>
                <w:color w:val="898987"/>
                <w:spacing w:val="-6"/>
                <w:sz w:val="22"/>
              </w:rPr>
              <w:t> </w:t>
            </w:r>
            <w:r>
              <w:rPr>
                <w:color w:val="898987"/>
                <w:sz w:val="22"/>
              </w:rPr>
              <w:t>управления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безакцизной</w:t>
            </w:r>
            <w:r>
              <w:rPr>
                <w:color w:val="898987"/>
                <w:spacing w:val="-5"/>
                <w:sz w:val="22"/>
              </w:rPr>
              <w:t> </w:t>
            </w:r>
            <w:r>
              <w:rPr>
                <w:color w:val="898987"/>
                <w:sz w:val="22"/>
              </w:rPr>
              <w:t>пищевой</w:t>
            </w:r>
            <w:r>
              <w:rPr>
                <w:color w:val="898987"/>
                <w:spacing w:val="-4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продукции</w:t>
            </w:r>
          </w:p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Дмитрий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Субботин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898987"/>
                <w:sz w:val="22"/>
              </w:rPr>
              <w:t>Управление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безакцизной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пищевой</w:t>
            </w:r>
            <w:r>
              <w:rPr>
                <w:color w:val="898987"/>
                <w:spacing w:val="-3"/>
                <w:sz w:val="22"/>
              </w:rPr>
              <w:t> </w:t>
            </w:r>
            <w:r>
              <w:rPr>
                <w:color w:val="898987"/>
                <w:sz w:val="22"/>
              </w:rPr>
              <w:t>продукции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hyperlink r:id="rId30">
              <w:r>
                <w:rPr>
                  <w:b/>
                  <w:color w:val="1155CC"/>
                  <w:sz w:val="22"/>
                </w:rPr>
                <w:t>честныйзнак.рф/lectures/vebinary/?ELEMENT_ID=440129</w:t>
              </w:r>
            </w:hyperlink>
          </w:p>
        </w:tc>
      </w:tr>
      <w:tr>
        <w:trPr>
          <w:trHeight w:val="257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30 сентября</w:t>
            </w:r>
          </w:p>
        </w:tc>
        <w:tc>
          <w:tcPr>
            <w:tcW w:w="8790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Эксперимент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маркировке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"Пиротехнических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изделий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средств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пожаротушения"</w:t>
            </w:r>
          </w:p>
        </w:tc>
      </w:tr>
      <w:tr>
        <w:trPr>
          <w:trHeight w:val="252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rPr>
                <w:b/>
                <w:sz w:val="22"/>
              </w:rPr>
            </w:pPr>
            <w:r>
              <w:rPr>
                <w:b/>
                <w:sz w:val="22"/>
              </w:rPr>
              <w:t>Спикеры:</w:t>
            </w:r>
          </w:p>
        </w:tc>
      </w:tr>
      <w:tr>
        <w:trPr>
          <w:trHeight w:val="347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rPr>
                <w:b/>
                <w:sz w:val="22"/>
              </w:rPr>
            </w:pPr>
            <w:r>
              <w:rPr>
                <w:b/>
                <w:sz w:val="22"/>
              </w:rPr>
              <w:t>Вячеслав Василенко</w:t>
            </w:r>
          </w:p>
        </w:tc>
      </w:tr>
      <w:tr>
        <w:trPr>
          <w:trHeight w:val="512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rPr>
                <w:sz w:val="22"/>
              </w:rPr>
            </w:pPr>
            <w:r>
              <w:rPr>
                <w:color w:val="898987"/>
                <w:sz w:val="22"/>
              </w:rPr>
              <w:t>Руководитель</w:t>
            </w:r>
            <w:r>
              <w:rPr>
                <w:color w:val="898987"/>
                <w:spacing w:val="-10"/>
                <w:sz w:val="22"/>
              </w:rPr>
              <w:t> </w:t>
            </w:r>
            <w:r>
              <w:rPr>
                <w:color w:val="898987"/>
                <w:sz w:val="22"/>
              </w:rPr>
              <w:t>проектов</w:t>
            </w:r>
          </w:p>
        </w:tc>
      </w:tr>
      <w:tr>
        <w:trPr>
          <w:trHeight w:val="784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>
            <w:pPr>
              <w:pStyle w:val="TableParagraph"/>
              <w:spacing w:before="196"/>
              <w:rPr>
                <w:b/>
                <w:sz w:val="22"/>
              </w:rPr>
            </w:pPr>
            <w:hyperlink r:id="rId31">
              <w:r>
                <w:rPr>
                  <w:b/>
                  <w:color w:val="0056B3"/>
                  <w:sz w:val="22"/>
                  <w:u w:val="thick" w:color="0056B3"/>
                </w:rPr>
                <w:t>честныйзнак.рф/lectures/vebinary/?ELEMENT_ID=440390</w:t>
              </w:r>
            </w:hyperlink>
          </w:p>
        </w:tc>
      </w:tr>
    </w:tbl>
    <w:sectPr>
      <w:pgSz w:w="11910" w:h="16840"/>
      <w:pgMar w:top="11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xn--80ajghhoc2aj1c8b.xn--p1ai/lectures/vebinary/?ELEMENT_ID=438002" TargetMode="External"/><Relationship Id="rId6" Type="http://schemas.openxmlformats.org/officeDocument/2006/relationships/hyperlink" Target="https://xn--80ajghhoc2aj1c8b.xn--p1ai/lectures/vebinary/?ELEMENT_ID=440459" TargetMode="External"/><Relationship Id="rId7" Type="http://schemas.openxmlformats.org/officeDocument/2006/relationships/hyperlink" Target="https://xn--80ajghhoc2aj1c8b.xn--p1ai/lectures/vebinary/?ELEMENT_ID=440051" TargetMode="External"/><Relationship Id="rId8" Type="http://schemas.openxmlformats.org/officeDocument/2006/relationships/hyperlink" Target="https://xn--80ajghhoc2aj1c8b.xn--p1ai/lectures/vebinary/?ELEMENT_ID=440465" TargetMode="External"/><Relationship Id="rId9" Type="http://schemas.openxmlformats.org/officeDocument/2006/relationships/hyperlink" Target="https://xn--80ajghhoc2aj1c8b.xn--p1ai/lectures/vebinary/?ELEMENT_ID=440601" TargetMode="External"/><Relationship Id="rId10" Type="http://schemas.openxmlformats.org/officeDocument/2006/relationships/hyperlink" Target="https://xn--80ajghhoc2aj1c8b.xn--p1ai/lectures/vebinary/?ELEMENT_ID=440055" TargetMode="External"/><Relationship Id="rId11" Type="http://schemas.openxmlformats.org/officeDocument/2006/relationships/hyperlink" Target="https://xn--80ajghhoc2aj1c8b.xn--p1ai/lectures/vebinary/?ELEMENT_ID=439959" TargetMode="External"/><Relationship Id="rId12" Type="http://schemas.openxmlformats.org/officeDocument/2006/relationships/hyperlink" Target="https://xn--80ajghhoc2aj1c8b.xn--p1ai/lectures/vebinary/?ELEMENT_ID=440449" TargetMode="External"/><Relationship Id="rId13" Type="http://schemas.openxmlformats.org/officeDocument/2006/relationships/hyperlink" Target="https://xn--80ajghhoc2aj1c8b.xn--p1ai/lectures/vebinary/?ELEMENT_ID=440375" TargetMode="External"/><Relationship Id="rId14" Type="http://schemas.openxmlformats.org/officeDocument/2006/relationships/hyperlink" Target="https://xn--80ajghhoc2aj1c8b.xn--p1ai/lectures/vebinary/?ELEMENT_ID=440605" TargetMode="External"/><Relationship Id="rId15" Type="http://schemas.openxmlformats.org/officeDocument/2006/relationships/hyperlink" Target="https://xn--80ajghhoc2aj1c8b.xn--p1ai/lectures/vebinary/?ELEMENT_ID=440382" TargetMode="External"/><Relationship Id="rId16" Type="http://schemas.openxmlformats.org/officeDocument/2006/relationships/hyperlink" Target="https://xn--80ajghhoc2aj1c8b.xn--p1ai/lectures/vebinary/?ELEMENT_ID=440059" TargetMode="External"/><Relationship Id="rId17" Type="http://schemas.openxmlformats.org/officeDocument/2006/relationships/hyperlink" Target="https://xn--80ajghhoc2aj1c8b.xn--p1ai/lectures/vebinary/?ELEMENT_ID=440469" TargetMode="External"/><Relationship Id="rId18" Type="http://schemas.openxmlformats.org/officeDocument/2006/relationships/hyperlink" Target="https://xn--80ajghhoc2aj1c8b.xn--p1ai/lectures/vebinary/?ELEMENT_ID=440047" TargetMode="External"/><Relationship Id="rId19" Type="http://schemas.openxmlformats.org/officeDocument/2006/relationships/hyperlink" Target="https://xn--80ajghhoc2aj1c8b.xn--p1ai/lectures/vebinary/?ELEMENT_ID=440083" TargetMode="External"/><Relationship Id="rId20" Type="http://schemas.openxmlformats.org/officeDocument/2006/relationships/hyperlink" Target="https://xn--80ajghhoc2aj1c8b.xn--p1ai/lectures/vebinary/?ELEMENT_ID=439963" TargetMode="External"/><Relationship Id="rId21" Type="http://schemas.openxmlformats.org/officeDocument/2006/relationships/hyperlink" Target="https://xn--80ajghhoc2aj1c8b.xn--p1ai/lectures/vebinary/?ELEMENT_ID=440165" TargetMode="External"/><Relationship Id="rId22" Type="http://schemas.openxmlformats.org/officeDocument/2006/relationships/hyperlink" Target="https://xn--80ajghhoc2aj1c8b.xn--p1ai/lectures/vebinary/?ELEMENT_ID=440473" TargetMode="External"/><Relationship Id="rId23" Type="http://schemas.openxmlformats.org/officeDocument/2006/relationships/hyperlink" Target="https://xn--80ajghhoc2aj1c8b.xn--p1ai/lectures/vebinary/?ELEMENT_ID=440597" TargetMode="External"/><Relationship Id="rId24" Type="http://schemas.openxmlformats.org/officeDocument/2006/relationships/hyperlink" Target="https://xn--80ajghhoc2aj1c8b.xn--p1ai/lectures/vebinary/?ELEMENT_ID=440609" TargetMode="External"/><Relationship Id="rId25" Type="http://schemas.openxmlformats.org/officeDocument/2006/relationships/hyperlink" Target="https://xn--80ajghhoc2aj1c8b.xn--p1ai/lectures/vebinary/?ELEMENT_ID=439967" TargetMode="External"/><Relationship Id="rId26" Type="http://schemas.openxmlformats.org/officeDocument/2006/relationships/hyperlink" Target="https://xn--80ajghhoc2aj1c8b.xn--p1ai/lectures/vebinary/?ELEMENT_ID=440618" TargetMode="External"/><Relationship Id="rId27" Type="http://schemas.openxmlformats.org/officeDocument/2006/relationships/hyperlink" Target="https://xn--80ajghhoc2aj1c8b.xn--p1ai/lectures/vebinary/?ELEMENT_ID=440613" TargetMode="External"/><Relationship Id="rId28" Type="http://schemas.openxmlformats.org/officeDocument/2006/relationships/hyperlink" Target="https://xn--80ajghhoc2aj1c8b.xn--p1ai/lectures/vebinary/?ELEMENT_ID=440087" TargetMode="External"/><Relationship Id="rId29" Type="http://schemas.openxmlformats.org/officeDocument/2006/relationships/hyperlink" Target="https://xn--80ajghhoc2aj1c8b.xn--p1ai/lectures/vebinary/?ELEMENT_ID=440173" TargetMode="External"/><Relationship Id="rId30" Type="http://schemas.openxmlformats.org/officeDocument/2006/relationships/hyperlink" Target="https://xn--80ajghhoc2aj1c8b.xn--p1ai/lectures/vebinary/?ELEMENT_ID=440129" TargetMode="External"/><Relationship Id="rId31" Type="http://schemas.openxmlformats.org/officeDocument/2006/relationships/hyperlink" Target="https://xn--80ajghhoc2aj1c8b.xn--p1ai/lectures/vebinary/?ELEMENT_ID=44039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2024-09-10T11:24:16Z</dcterms:created>
  <dcterms:modified xsi:type="dcterms:W3CDTF">2024-09-10T11:24:16Z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2024-09-10T00:00:00Z</vt:filetime>
  </property>
</Properties>
</file>