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AE" w:rsidRPr="00D161AE" w:rsidRDefault="00D161AE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  <w:r w:rsidRPr="00D161AE">
        <w:rPr>
          <w:rFonts w:eastAsia="Times New Roman"/>
          <w:noProof/>
          <w:sz w:val="28"/>
          <w:szCs w:val="28"/>
        </w:rPr>
        <w:drawing>
          <wp:inline distT="0" distB="0" distL="0" distR="0" wp14:anchorId="50436592" wp14:editId="449C81D5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161AE" w:rsidRPr="00D161AE" w:rsidRDefault="00E25DD4" w:rsidP="00D161AE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16.05</w:t>
      </w:r>
      <w:bookmarkStart w:id="0" w:name="_GoBack"/>
      <w:bookmarkEnd w:id="0"/>
      <w:r w:rsidR="00D161AE">
        <w:rPr>
          <w:rFonts w:ascii="Times New Roman" w:eastAsia="Times New Roman" w:hAnsi="Times New Roman" w:cs="Times New Roman"/>
        </w:rPr>
        <w:t>.2024</w:t>
      </w:r>
      <w:r w:rsidR="00D161AE" w:rsidRPr="00D161AE">
        <w:rPr>
          <w:rFonts w:ascii="Times New Roman" w:eastAsia="Times New Roman" w:hAnsi="Times New Roman" w:cs="Times New Roman"/>
        </w:rPr>
        <w:t>г.</w:t>
      </w:r>
      <w:r w:rsidR="00D161AE" w:rsidRPr="00D161AE">
        <w:rPr>
          <w:rFonts w:ascii="Times New Roman" w:eastAsia="Times New Roman" w:hAnsi="Times New Roman" w:cs="Times New Roman"/>
        </w:rPr>
        <w:tab/>
      </w:r>
      <w:r w:rsidR="00D161AE" w:rsidRPr="00D161AE">
        <w:rPr>
          <w:rFonts w:ascii="Times New Roman" w:eastAsia="Times New Roman" w:hAnsi="Times New Roman" w:cs="Times New Roman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                 №  91</w:t>
      </w:r>
    </w:p>
    <w:p w:rsidR="00E1642B" w:rsidRPr="006A7538" w:rsidRDefault="00D161AE" w:rsidP="006A7538">
      <w:pPr>
        <w:ind w:firstLine="0"/>
        <w:jc w:val="center"/>
        <w:rPr>
          <w:rFonts w:ascii="Times New Roman" w:eastAsia="Times New Roman" w:hAnsi="Times New Roman" w:cs="Times New Roman"/>
        </w:rPr>
      </w:pPr>
      <w:r w:rsidRPr="00D161AE">
        <w:rPr>
          <w:rFonts w:ascii="Times New Roman" w:eastAsia="Times New Roman" w:hAnsi="Times New Roman" w:cs="Times New Roman"/>
        </w:rPr>
        <w:t>село Киевское</w:t>
      </w:r>
    </w:p>
    <w:p w:rsidR="00E1642B" w:rsidRDefault="00E1642B" w:rsidP="006A7538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538"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Киевского сельского поселения Крымского района от 24 октября 2022 года № 248 «Об утверждении административного регламента предоставления муниципальной услуги «Пр</w:t>
      </w:r>
      <w:r w:rsidRPr="006A75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6A7538">
        <w:rPr>
          <w:rFonts w:ascii="Times New Roman" w:eastAsia="Times New Roman" w:hAnsi="Times New Roman" w:cs="Times New Roman"/>
          <w:b/>
          <w:bCs/>
          <w:sz w:val="26"/>
          <w:szCs w:val="26"/>
        </w:rPr>
        <w:t>своение адреса объекту адресации, изменение и аннулирование такого адреса»</w:t>
      </w:r>
    </w:p>
    <w:p w:rsidR="006A7538" w:rsidRPr="006A7538" w:rsidRDefault="006A7538" w:rsidP="006A7538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1642B" w:rsidRPr="006A7538" w:rsidRDefault="00E1642B" w:rsidP="00E1642B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proofErr w:type="gramStart"/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</w:t>
      </w:r>
      <w:hyperlink r:id="rId10" w:history="1">
        <w:r w:rsidRPr="006A753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Федеральным законом</w:t>
        </w:r>
      </w:hyperlink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27 июля 2010 года № 210-ФЗ «Об организации предоставления государственных и муниципальных услуг», </w:t>
      </w:r>
      <w:hyperlink r:id="rId11" w:history="1">
        <w:r w:rsidRPr="006A753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Федерал</w:t>
        </w:r>
        <w:r w:rsidRPr="006A753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ь</w:t>
        </w:r>
        <w:r w:rsidRPr="006A753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ным законом</w:t>
        </w:r>
      </w:hyperlink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06 октября 2003 года № 131-ФЗ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 w:rsidRPr="006A753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от 19 ноября 2014 года № 1221 «Об утверждении Правил присвоения, изменения и аннулирования адресов», в целях актуализации регламе</w:t>
      </w:r>
      <w:r w:rsidRPr="006A753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н</w:t>
      </w:r>
      <w:r w:rsidRPr="006A753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тированного порядка предоставления муниципальной</w:t>
      </w:r>
      <w:proofErr w:type="gramEnd"/>
      <w:r w:rsidRPr="006A753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 услуги присвоения, изменения и аннулирования адресов, </w:t>
      </w:r>
      <w:proofErr w:type="gramStart"/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ю:</w:t>
      </w:r>
    </w:p>
    <w:p w:rsidR="00E1642B" w:rsidRPr="006A7538" w:rsidRDefault="00E1642B" w:rsidP="00E1642B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1. Внести изменения в постановление администрации Киевского сельского поселения Крымского района от 24 октября 2022 года № 248 «Об утверждении адм</w:t>
      </w:r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нистративного регламента предоставления муниципальной услуги «Присвоение а</w:t>
      </w:r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реса объекту адресации, изменение и аннулирование такого адреса» изложив пункт 2.4.1 приложения к постановлению в следующей редакции:</w:t>
      </w:r>
    </w:p>
    <w:p w:rsidR="00E1642B" w:rsidRPr="006A7538" w:rsidRDefault="00E1642B" w:rsidP="00E1642B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«2.4.1. Срок, отведенный Уполномоченному органу для принятия решения о присвоении объекту адресации адреса или аннулировании его адреса, решения об о</w:t>
      </w:r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превышать:</w:t>
      </w:r>
    </w:p>
    <w:p w:rsidR="00E1642B" w:rsidRPr="006A7538" w:rsidRDefault="00E1642B" w:rsidP="00E1642B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а) 10 рабочих дней со дня поступления заявления о предоставлении Услуги в случае подачи заявления на бумажном носителе;</w:t>
      </w:r>
    </w:p>
    <w:p w:rsidR="00E1642B" w:rsidRPr="006A7538" w:rsidRDefault="00E1642B" w:rsidP="00E1642B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б) 5 рабочих дней со дня поступления заявления о предоставлении Услуги в случае подачи заявления в форме электронного документа</w:t>
      </w:r>
      <w:proofErr w:type="gramStart"/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.».</w:t>
      </w:r>
      <w:proofErr w:type="gramEnd"/>
    </w:p>
    <w:p w:rsidR="00E1642B" w:rsidRPr="006A7538" w:rsidRDefault="00E1642B" w:rsidP="00E1642B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 Главному специалисту администрации  Киевского сельского поселения Крымского района </w:t>
      </w:r>
      <w:proofErr w:type="spellStart"/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З.А.Гавриловой</w:t>
      </w:r>
      <w:proofErr w:type="spellEnd"/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настоящее постановление: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161AE" w:rsidRPr="006A7538" w:rsidRDefault="00E1642B" w:rsidP="006A7538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A7538">
        <w:rPr>
          <w:rFonts w:ascii="Times New Roman" w:eastAsia="Times New Roman" w:hAnsi="Times New Roman" w:cs="Times New Roman"/>
          <w:color w:val="22272F"/>
          <w:sz w:val="26"/>
          <w:szCs w:val="26"/>
        </w:rPr>
        <w:t>3. </w:t>
      </w:r>
      <w:r w:rsidRPr="006A7538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вступает в силу после официального обнародования.</w:t>
      </w:r>
    </w:p>
    <w:p w:rsidR="00D161AE" w:rsidRDefault="00D161AE" w:rsidP="00D161A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4D44EB" w:rsidRPr="004D44EB" w:rsidRDefault="004D44EB" w:rsidP="00D161A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D161AE"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4D44EB" w:rsidRPr="004D44EB" w:rsidRDefault="004D44EB" w:rsidP="006A753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Крымского района </w:t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  <w:t>Б.С.Шатун</w:t>
      </w:r>
    </w:p>
    <w:sectPr w:rsidR="004D44EB" w:rsidRPr="004D44EB" w:rsidSect="00716104">
      <w:headerReference w:type="default" r:id="rId12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22" w:rsidRDefault="00B40622" w:rsidP="003B09B5">
      <w:r>
        <w:separator/>
      </w:r>
    </w:p>
  </w:endnote>
  <w:endnote w:type="continuationSeparator" w:id="0">
    <w:p w:rsidR="00B40622" w:rsidRDefault="00B40622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22" w:rsidRDefault="00B40622" w:rsidP="003B09B5">
      <w:r>
        <w:separator/>
      </w:r>
    </w:p>
  </w:footnote>
  <w:footnote w:type="continuationSeparator" w:id="0">
    <w:p w:rsidR="00B40622" w:rsidRDefault="00B40622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628B" w:rsidRPr="003B09B5" w:rsidRDefault="00841FE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7628B"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D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719E"/>
    <w:rsid w:val="00221735"/>
    <w:rsid w:val="00222F0A"/>
    <w:rsid w:val="00225029"/>
    <w:rsid w:val="00225E1C"/>
    <w:rsid w:val="00225F53"/>
    <w:rsid w:val="00226DD0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5AEF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2CF7"/>
    <w:rsid w:val="003C563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216"/>
    <w:rsid w:val="00603207"/>
    <w:rsid w:val="00610625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496A"/>
    <w:rsid w:val="00675512"/>
    <w:rsid w:val="00675E36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538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47C8"/>
    <w:rsid w:val="00755703"/>
    <w:rsid w:val="00764DE5"/>
    <w:rsid w:val="00766524"/>
    <w:rsid w:val="00771BA8"/>
    <w:rsid w:val="0077628B"/>
    <w:rsid w:val="00781A9E"/>
    <w:rsid w:val="00781D61"/>
    <w:rsid w:val="00793B4F"/>
    <w:rsid w:val="00794003"/>
    <w:rsid w:val="007946B0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C97"/>
    <w:rsid w:val="0080365A"/>
    <w:rsid w:val="00812B9C"/>
    <w:rsid w:val="0081332E"/>
    <w:rsid w:val="0082149E"/>
    <w:rsid w:val="00826938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6911"/>
    <w:rsid w:val="00880432"/>
    <w:rsid w:val="00880EC0"/>
    <w:rsid w:val="00883B90"/>
    <w:rsid w:val="00886A0A"/>
    <w:rsid w:val="00892001"/>
    <w:rsid w:val="008A709E"/>
    <w:rsid w:val="008C01F6"/>
    <w:rsid w:val="008C1261"/>
    <w:rsid w:val="008C1601"/>
    <w:rsid w:val="008C1FF6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44D4"/>
    <w:rsid w:val="00A06116"/>
    <w:rsid w:val="00A06FB6"/>
    <w:rsid w:val="00A2759B"/>
    <w:rsid w:val="00A27BE3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4D25"/>
    <w:rsid w:val="00A768A3"/>
    <w:rsid w:val="00A77BE0"/>
    <w:rsid w:val="00A90F88"/>
    <w:rsid w:val="00A91DD2"/>
    <w:rsid w:val="00A932C3"/>
    <w:rsid w:val="00A93D2C"/>
    <w:rsid w:val="00A96773"/>
    <w:rsid w:val="00A97664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0622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7AB0"/>
    <w:rsid w:val="00D94BFE"/>
    <w:rsid w:val="00D96CDC"/>
    <w:rsid w:val="00D97102"/>
    <w:rsid w:val="00D97356"/>
    <w:rsid w:val="00D97AFE"/>
    <w:rsid w:val="00DA02DD"/>
    <w:rsid w:val="00DA441C"/>
    <w:rsid w:val="00DA4CC9"/>
    <w:rsid w:val="00DA50AF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1642B"/>
    <w:rsid w:val="00E205B6"/>
    <w:rsid w:val="00E20E88"/>
    <w:rsid w:val="00E21824"/>
    <w:rsid w:val="00E21C9A"/>
    <w:rsid w:val="00E21CDC"/>
    <w:rsid w:val="00E24360"/>
    <w:rsid w:val="00E24E61"/>
    <w:rsid w:val="00E25DD4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592F"/>
    <w:rsid w:val="00F86DF7"/>
    <w:rsid w:val="00F92BC5"/>
    <w:rsid w:val="00F96E7F"/>
    <w:rsid w:val="00FB017D"/>
    <w:rsid w:val="00FB1430"/>
    <w:rsid w:val="00FB624F"/>
    <w:rsid w:val="00FB73A1"/>
    <w:rsid w:val="00FB7654"/>
    <w:rsid w:val="00FC28DA"/>
    <w:rsid w:val="00FC2E07"/>
    <w:rsid w:val="00FC6B08"/>
    <w:rsid w:val="00FD5FDB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86367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/redirect/1217751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FDD9-4883-42FF-9070-A456978D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36</cp:revision>
  <cp:lastPrinted>2024-04-04T05:24:00Z</cp:lastPrinted>
  <dcterms:created xsi:type="dcterms:W3CDTF">2024-02-14T05:50:00Z</dcterms:created>
  <dcterms:modified xsi:type="dcterms:W3CDTF">2024-05-16T06:50:00Z</dcterms:modified>
</cp:coreProperties>
</file>