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ED17C" w14:textId="77777777" w:rsidR="00621C97" w:rsidRPr="0055061C" w:rsidRDefault="00621C97" w:rsidP="00621C97">
      <w:pPr>
        <w:shd w:val="clear" w:color="auto" w:fill="FFFFFF"/>
        <w:spacing w:after="0" w:line="240" w:lineRule="auto"/>
        <w:jc w:val="center"/>
        <w:rPr>
          <w:rFonts w:ascii="Times New Roman" w:eastAsia="Times New Roman" w:hAnsi="Times New Roman" w:cs="Times New Roman"/>
          <w:b/>
          <w:bCs/>
          <w:spacing w:val="-3"/>
          <w:sz w:val="24"/>
          <w:szCs w:val="24"/>
        </w:rPr>
      </w:pPr>
      <w:r w:rsidRPr="0055061C">
        <w:rPr>
          <w:rFonts w:ascii="Times New Roman" w:eastAsia="Times New Roman" w:hAnsi="Times New Roman" w:cs="Times New Roman"/>
          <w:noProof/>
          <w:sz w:val="24"/>
          <w:szCs w:val="24"/>
        </w:rPr>
        <w:drawing>
          <wp:inline distT="0" distB="0" distL="0" distR="0" wp14:anchorId="2260F66A" wp14:editId="7CDA0597">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4D3E289D" w14:textId="07B19494" w:rsidR="00621C97" w:rsidRPr="0055061C" w:rsidRDefault="00621C97" w:rsidP="0055061C">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АДМИНИСТРАЦИ</w:t>
      </w:r>
      <w:r w:rsidR="0055061C">
        <w:rPr>
          <w:rFonts w:ascii="Times New Roman" w:eastAsia="Times New Roman" w:hAnsi="Times New Roman" w:cs="Times New Roman"/>
          <w:b/>
          <w:sz w:val="28"/>
          <w:szCs w:val="28"/>
        </w:rPr>
        <w:t>Я КИЕВСКОГО СЕЛЬСКОГО ПОСЕЛЕНИЯ</w:t>
      </w:r>
    </w:p>
    <w:p w14:paraId="3D5CBDAC" w14:textId="69D5E106" w:rsidR="00621C97" w:rsidRDefault="00621C97" w:rsidP="00D92F4E">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КРЫМСКОГО РАЙОНА</w:t>
      </w:r>
    </w:p>
    <w:p w14:paraId="10EB23ED" w14:textId="77777777" w:rsidR="00D54B5E" w:rsidRPr="0055061C" w:rsidRDefault="00D54B5E" w:rsidP="00D92F4E">
      <w:pPr>
        <w:spacing w:after="0" w:line="240" w:lineRule="auto"/>
        <w:jc w:val="center"/>
        <w:rPr>
          <w:rFonts w:ascii="Times New Roman" w:eastAsia="Times New Roman" w:hAnsi="Times New Roman" w:cs="Times New Roman"/>
          <w:b/>
          <w:sz w:val="28"/>
          <w:szCs w:val="28"/>
        </w:rPr>
      </w:pPr>
    </w:p>
    <w:p w14:paraId="29E5347F"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ПОСТАНОВЛЕНИЕ</w:t>
      </w:r>
    </w:p>
    <w:p w14:paraId="591BAAC7" w14:textId="77777777" w:rsidR="00621C97" w:rsidRPr="0055061C" w:rsidRDefault="00621C97" w:rsidP="00621C97">
      <w:pPr>
        <w:spacing w:after="0" w:line="240" w:lineRule="auto"/>
        <w:jc w:val="center"/>
        <w:rPr>
          <w:rFonts w:ascii="Times New Roman" w:eastAsia="Times New Roman" w:hAnsi="Times New Roman" w:cs="Times New Roman"/>
          <w:b/>
          <w:sz w:val="24"/>
          <w:szCs w:val="24"/>
        </w:rPr>
      </w:pPr>
    </w:p>
    <w:p w14:paraId="15736871" w14:textId="0CD52012" w:rsidR="00621C97" w:rsidRPr="0055061C" w:rsidRDefault="008A05AB" w:rsidP="00621C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20.02.2025г.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57</w:t>
      </w:r>
      <w:r w:rsidR="00621C97" w:rsidRPr="0055061C">
        <w:rPr>
          <w:rFonts w:ascii="Times New Roman" w:eastAsia="Times New Roman" w:hAnsi="Times New Roman" w:cs="Times New Roman"/>
          <w:sz w:val="24"/>
          <w:szCs w:val="24"/>
        </w:rPr>
        <w:t xml:space="preserve"> </w:t>
      </w:r>
    </w:p>
    <w:p w14:paraId="077A69DB"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село Киевское</w:t>
      </w:r>
    </w:p>
    <w:p w14:paraId="4C7D0A07"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6CAD336F"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557E9664" w14:textId="7CB3E6D8" w:rsidR="006245EC" w:rsidRPr="00D92F4E" w:rsidRDefault="00F943FF" w:rsidP="00D92F4E">
      <w:pPr>
        <w:spacing w:after="0" w:line="240" w:lineRule="auto"/>
        <w:jc w:val="center"/>
        <w:rPr>
          <w:rFonts w:ascii="Times New Roman" w:eastAsia="Times New Roman" w:hAnsi="Times New Roman" w:cs="Times New Roman"/>
          <w:b/>
          <w:sz w:val="26"/>
          <w:szCs w:val="26"/>
        </w:rPr>
      </w:pPr>
      <w:r w:rsidRPr="00D92F4E">
        <w:rPr>
          <w:rFonts w:ascii="Times New Roman" w:eastAsia="Times New Roman" w:hAnsi="Times New Roman" w:cs="Times New Roman"/>
          <w:b/>
          <w:sz w:val="26"/>
          <w:szCs w:val="26"/>
        </w:rPr>
        <w:t>Об утверждении Порядка</w:t>
      </w:r>
      <w:r w:rsidR="00D92F4E" w:rsidRPr="00D92F4E">
        <w:rPr>
          <w:rFonts w:ascii="Times New Roman" w:eastAsia="Times New Roman" w:hAnsi="Times New Roman" w:cs="Times New Roman"/>
          <w:b/>
          <w:sz w:val="26"/>
          <w:szCs w:val="26"/>
        </w:rPr>
        <w:t xml:space="preserve"> </w:t>
      </w:r>
      <w:r w:rsidRPr="00D92F4E">
        <w:rPr>
          <w:rFonts w:ascii="Times New Roman" w:eastAsia="Times New Roman" w:hAnsi="Times New Roman" w:cs="Times New Roman"/>
          <w:b/>
          <w:sz w:val="26"/>
          <w:szCs w:val="26"/>
        </w:rPr>
        <w:t>принятия решений о признании безнадежной</w:t>
      </w:r>
      <w:r w:rsidR="00D92F4E" w:rsidRPr="00D92F4E">
        <w:rPr>
          <w:rFonts w:ascii="Times New Roman" w:eastAsia="Times New Roman" w:hAnsi="Times New Roman" w:cs="Times New Roman"/>
          <w:b/>
          <w:sz w:val="26"/>
          <w:szCs w:val="26"/>
        </w:rPr>
        <w:t xml:space="preserve"> </w:t>
      </w:r>
      <w:r w:rsidRPr="00D92F4E">
        <w:rPr>
          <w:rFonts w:ascii="Times New Roman" w:eastAsia="Times New Roman" w:hAnsi="Times New Roman" w:cs="Times New Roman"/>
          <w:b/>
          <w:sz w:val="26"/>
          <w:szCs w:val="26"/>
        </w:rPr>
        <w:t>к взысканию задолженности по неналоговым доходам  в бюджет</w:t>
      </w:r>
      <w:r w:rsidR="00D92F4E" w:rsidRPr="00D92F4E">
        <w:rPr>
          <w:rFonts w:ascii="Times New Roman" w:eastAsia="Times New Roman" w:hAnsi="Times New Roman" w:cs="Times New Roman"/>
          <w:b/>
          <w:sz w:val="26"/>
          <w:szCs w:val="26"/>
        </w:rPr>
        <w:t xml:space="preserve"> </w:t>
      </w:r>
      <w:r w:rsidRPr="00D92F4E">
        <w:rPr>
          <w:rFonts w:ascii="Times New Roman" w:eastAsia="Times New Roman" w:hAnsi="Times New Roman" w:cs="Times New Roman"/>
          <w:b/>
          <w:sz w:val="26"/>
          <w:szCs w:val="26"/>
        </w:rPr>
        <w:t>Киевского сельского поселения Крымского района</w:t>
      </w:r>
    </w:p>
    <w:p w14:paraId="1CABF5AA" w14:textId="77777777" w:rsidR="00D92F4E" w:rsidRPr="00D92F4E" w:rsidRDefault="00D92F4E" w:rsidP="00D92F4E">
      <w:pPr>
        <w:spacing w:after="0" w:line="240" w:lineRule="auto"/>
        <w:jc w:val="center"/>
        <w:rPr>
          <w:rFonts w:ascii="Times New Roman" w:eastAsia="Times New Roman" w:hAnsi="Times New Roman" w:cs="Times New Roman"/>
          <w:b/>
          <w:sz w:val="26"/>
          <w:szCs w:val="26"/>
        </w:rPr>
      </w:pPr>
    </w:p>
    <w:p w14:paraId="386C9D32" w14:textId="68125869" w:rsidR="00F943FF" w:rsidRPr="00D92F4E" w:rsidRDefault="00D54B5E"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Pr>
          <w:rFonts w:ascii="Times New Roman" w:eastAsia="Times New Roman" w:hAnsi="Times New Roman" w:cs="Times New Roman"/>
          <w:kern w:val="3"/>
          <w:sz w:val="26"/>
          <w:szCs w:val="26"/>
        </w:rPr>
        <w:t>В соответствие</w:t>
      </w:r>
      <w:r w:rsidR="00F943FF" w:rsidRPr="00D92F4E">
        <w:rPr>
          <w:rFonts w:ascii="Times New Roman" w:eastAsia="Times New Roman" w:hAnsi="Times New Roman" w:cs="Times New Roman"/>
          <w:kern w:val="3"/>
          <w:sz w:val="26"/>
          <w:szCs w:val="26"/>
        </w:rPr>
        <w:t xml:space="preserve"> со </w:t>
      </w:r>
      <w:hyperlink r:id="rId9" w:history="1">
        <w:r w:rsidR="00F943FF" w:rsidRPr="00D92F4E">
          <w:rPr>
            <w:rFonts w:ascii="Times New Roman" w:eastAsia="Times New Roman" w:hAnsi="Times New Roman" w:cs="Times New Roman"/>
            <w:kern w:val="3"/>
            <w:sz w:val="26"/>
            <w:szCs w:val="26"/>
          </w:rPr>
          <w:t>статьей 47.2</w:t>
        </w:r>
      </w:hyperlink>
      <w:r w:rsidR="00F943FF" w:rsidRPr="00D92F4E">
        <w:rPr>
          <w:rFonts w:ascii="Times New Roman" w:eastAsia="Times New Roman" w:hAnsi="Times New Roman" w:cs="Times New Roman"/>
          <w:kern w:val="3"/>
          <w:sz w:val="26"/>
          <w:szCs w:val="26"/>
        </w:rPr>
        <w:t xml:space="preserve"> Бюдже</w:t>
      </w:r>
      <w:r w:rsidR="00F943FF" w:rsidRPr="004A3D7B">
        <w:rPr>
          <w:rFonts w:ascii="Times New Roman" w:eastAsia="Times New Roman" w:hAnsi="Times New Roman" w:cs="Times New Roman"/>
          <w:kern w:val="3"/>
          <w:sz w:val="26"/>
          <w:szCs w:val="26"/>
        </w:rPr>
        <w:t>тного кодекса Российской Федерации</w:t>
      </w:r>
      <w:r w:rsidR="00266698" w:rsidRPr="004A3D7B">
        <w:rPr>
          <w:rFonts w:ascii="Times New Roman" w:eastAsia="Times New Roman" w:hAnsi="Times New Roman" w:cs="Times New Roman"/>
          <w:kern w:val="3"/>
          <w:sz w:val="26"/>
          <w:szCs w:val="26"/>
        </w:rPr>
        <w:t xml:space="preserve"> от 31 июля 1998 г. N 145-ФЗ</w:t>
      </w:r>
      <w:r w:rsidR="00AF0CE8" w:rsidRPr="004A3D7B">
        <w:rPr>
          <w:rFonts w:ascii="Times New Roman" w:eastAsia="Times New Roman" w:hAnsi="Times New Roman" w:cs="Times New Roman"/>
          <w:kern w:val="3"/>
          <w:sz w:val="26"/>
          <w:szCs w:val="26"/>
        </w:rPr>
        <w:t xml:space="preserve"> (далее – БК РФ)</w:t>
      </w:r>
      <w:r w:rsidR="00F943FF" w:rsidRPr="00D92F4E">
        <w:rPr>
          <w:rFonts w:ascii="Times New Roman" w:eastAsia="Times New Roman" w:hAnsi="Times New Roman" w:cs="Times New Roman"/>
          <w:kern w:val="3"/>
          <w:sz w:val="26"/>
          <w:szCs w:val="26"/>
        </w:rPr>
        <w:t xml:space="preserve">, </w:t>
      </w:r>
      <w:hyperlink r:id="rId10" w:history="1">
        <w:r w:rsidR="00F943FF" w:rsidRPr="00D92F4E">
          <w:rPr>
            <w:rFonts w:ascii="Times New Roman" w:eastAsia="Times New Roman" w:hAnsi="Times New Roman" w:cs="Times New Roman"/>
            <w:kern w:val="3"/>
            <w:sz w:val="26"/>
            <w:szCs w:val="26"/>
          </w:rPr>
          <w:t>постановлением</w:t>
        </w:r>
      </w:hyperlink>
      <w:r w:rsidR="00F943FF" w:rsidRPr="00D92F4E">
        <w:rPr>
          <w:rFonts w:ascii="Times New Roman" w:eastAsia="Times New Roman" w:hAnsi="Times New Roman" w:cs="Times New Roman"/>
          <w:kern w:val="3"/>
          <w:sz w:val="26"/>
          <w:szCs w:val="26"/>
        </w:rPr>
        <w:t xml:space="preserve"> Правительства </w:t>
      </w:r>
      <w:r w:rsidR="00266698" w:rsidRPr="004A3D7B">
        <w:rPr>
          <w:rFonts w:ascii="Times New Roman" w:eastAsia="Times New Roman" w:hAnsi="Times New Roman" w:cs="Times New Roman"/>
          <w:kern w:val="3"/>
          <w:sz w:val="26"/>
          <w:szCs w:val="26"/>
        </w:rPr>
        <w:t>РФ</w:t>
      </w:r>
      <w:r w:rsidR="00266698">
        <w:rPr>
          <w:rFonts w:ascii="Times New Roman" w:eastAsia="Times New Roman" w:hAnsi="Times New Roman" w:cs="Times New Roman"/>
          <w:kern w:val="3"/>
          <w:sz w:val="26"/>
          <w:szCs w:val="26"/>
        </w:rPr>
        <w:t xml:space="preserve"> от </w:t>
      </w:r>
      <w:r w:rsidR="00F943FF" w:rsidRPr="00D92F4E">
        <w:rPr>
          <w:rFonts w:ascii="Times New Roman" w:eastAsia="Times New Roman" w:hAnsi="Times New Roman" w:cs="Times New Roman"/>
          <w:kern w:val="3"/>
          <w:sz w:val="26"/>
          <w:szCs w:val="26"/>
        </w:rPr>
        <w:t xml:space="preserve">6 мая 2016 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hyperlink r:id="rId11" w:history="1">
        <w:r w:rsidR="00F943FF" w:rsidRPr="00D92F4E">
          <w:rPr>
            <w:rFonts w:ascii="Times New Roman" w:eastAsia="Times New Roman" w:hAnsi="Times New Roman" w:cs="Times New Roman"/>
            <w:kern w:val="3"/>
            <w:sz w:val="26"/>
            <w:szCs w:val="26"/>
          </w:rPr>
          <w:t>пунктом 6</w:t>
        </w:r>
      </w:hyperlink>
      <w:r w:rsidR="00F943FF" w:rsidRPr="00D92F4E">
        <w:rPr>
          <w:rFonts w:ascii="Times New Roman" w:eastAsia="Times New Roman" w:hAnsi="Times New Roman" w:cs="Times New Roman"/>
          <w:kern w:val="3"/>
          <w:sz w:val="26"/>
          <w:szCs w:val="26"/>
        </w:rPr>
        <w:t xml:space="preserve">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 о с т а н о в л я ю: </w:t>
      </w:r>
    </w:p>
    <w:p w14:paraId="39D76533" w14:textId="4D2689AE"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1. Утвердить  Порядок принятия решений о признании безнадежной к взысканию задолженности по неналоговым доходам в бюджет Киевского сельского поселения Крымского района (приложение</w:t>
      </w:r>
      <w:r w:rsidR="00D92F4E">
        <w:rPr>
          <w:rFonts w:ascii="Times New Roman" w:eastAsia="Times New Roman" w:hAnsi="Times New Roman" w:cs="Times New Roman"/>
          <w:kern w:val="3"/>
          <w:sz w:val="26"/>
          <w:szCs w:val="26"/>
        </w:rPr>
        <w:t xml:space="preserve"> 1</w:t>
      </w:r>
      <w:r w:rsidRPr="00D92F4E">
        <w:rPr>
          <w:rFonts w:ascii="Times New Roman" w:eastAsia="Times New Roman" w:hAnsi="Times New Roman" w:cs="Times New Roman"/>
          <w:kern w:val="3"/>
          <w:sz w:val="26"/>
          <w:szCs w:val="26"/>
        </w:rPr>
        <w:t>).</w:t>
      </w:r>
    </w:p>
    <w:p w14:paraId="17522DCC" w14:textId="77777777"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 xml:space="preserve">2. Утвердить Положение о комиссии по поступлению и выбытию активов  администрации Киевского сельского поселения Крымского района (приложение  2).   </w:t>
      </w:r>
    </w:p>
    <w:p w14:paraId="46B39D89" w14:textId="77777777" w:rsidR="00F943FF" w:rsidRPr="00D92F4E" w:rsidRDefault="00F943FF" w:rsidP="00F943F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3. Создать комиссию по поступлению и выбытию активов администрации Киевского сельского поселения Крымского района и утвердить её состав (приложение  3).</w:t>
      </w:r>
    </w:p>
    <w:p w14:paraId="745C5FDA" w14:textId="5398FB41" w:rsidR="006245EC" w:rsidRPr="00D92F4E" w:rsidRDefault="00F943FF" w:rsidP="00D92F4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D92F4E">
        <w:rPr>
          <w:rFonts w:ascii="Times New Roman" w:eastAsia="Times New Roman" w:hAnsi="Times New Roman" w:cs="Times New Roman"/>
          <w:kern w:val="3"/>
          <w:sz w:val="26"/>
          <w:szCs w:val="26"/>
        </w:rPr>
        <w:t>4</w:t>
      </w:r>
      <w:r w:rsidRPr="00862379">
        <w:rPr>
          <w:rFonts w:ascii="Times New Roman" w:eastAsia="Times New Roman" w:hAnsi="Times New Roman" w:cs="Times New Roman"/>
          <w:kern w:val="3"/>
          <w:sz w:val="26"/>
          <w:szCs w:val="26"/>
        </w:rPr>
        <w:t>. Признать утратившим силу постановление администрации Киевского сельского поселения Крымского района от 30 декабря 2022 года № 384 «Об утверждении Порядка принятия решений о признании безнадежной к взысканию задолженности по неналоговым доходам в бюджет Киевского сельского поселения Крымского района».</w:t>
      </w:r>
    </w:p>
    <w:p w14:paraId="23B417D1" w14:textId="223A5EF8" w:rsidR="006245EC" w:rsidRPr="00D92F4E" w:rsidRDefault="00D92F4E" w:rsidP="006245EC">
      <w:pPr>
        <w:spacing w:after="0" w:line="240" w:lineRule="auto"/>
        <w:ind w:firstLine="709"/>
        <w:jc w:val="both"/>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5</w:t>
      </w:r>
      <w:r w:rsidR="006245EC" w:rsidRPr="00D92F4E">
        <w:rPr>
          <w:rFonts w:ascii="Times New Roman" w:eastAsia="Times New Roman" w:hAnsi="Times New Roman" w:cs="Times New Roman"/>
          <w:sz w:val="26"/>
          <w:szCs w:val="26"/>
        </w:rPr>
        <w:t xml:space="preserve">. </w:t>
      </w:r>
      <w:r w:rsidR="006245EC" w:rsidRPr="00D92F4E">
        <w:rPr>
          <w:rFonts w:ascii="Times New Roman" w:eastAsia="Times New Roman" w:hAnsi="Times New Roman" w:cs="Times New Roman"/>
          <w:color w:val="000000"/>
          <w:sz w:val="26"/>
          <w:szCs w:val="26"/>
        </w:rPr>
        <w:t xml:space="preserve">Главному специалисту администрации </w:t>
      </w:r>
      <w:r w:rsidR="0057763E" w:rsidRPr="00D92F4E">
        <w:rPr>
          <w:rFonts w:ascii="Times New Roman" w:eastAsia="Times New Roman" w:hAnsi="Times New Roman" w:cs="Times New Roman"/>
          <w:color w:val="000000"/>
          <w:sz w:val="26"/>
          <w:szCs w:val="26"/>
        </w:rPr>
        <w:t>Киевского</w:t>
      </w:r>
      <w:r w:rsidR="006245EC" w:rsidRPr="00D92F4E">
        <w:rPr>
          <w:rFonts w:ascii="Times New Roman" w:eastAsia="Times New Roman" w:hAnsi="Times New Roman" w:cs="Times New Roman"/>
          <w:color w:val="000000"/>
          <w:sz w:val="26"/>
          <w:szCs w:val="26"/>
        </w:rPr>
        <w:t xml:space="preserve"> сельского поселения Крымского района </w:t>
      </w:r>
      <w:r w:rsidR="0057763E" w:rsidRPr="00D92F4E">
        <w:rPr>
          <w:rFonts w:ascii="Times New Roman" w:eastAsia="Times New Roman" w:hAnsi="Times New Roman" w:cs="Times New Roman"/>
          <w:color w:val="000000"/>
          <w:sz w:val="26"/>
          <w:szCs w:val="26"/>
        </w:rPr>
        <w:t>Гавриловой З.А.</w:t>
      </w:r>
      <w:r w:rsidR="006245EC" w:rsidRPr="00D92F4E">
        <w:rPr>
          <w:rFonts w:ascii="Times New Roman" w:eastAsia="Times New Roman" w:hAnsi="Times New Roman" w:cs="Times New Roman"/>
          <w:color w:val="000000"/>
          <w:sz w:val="26"/>
          <w:szCs w:val="26"/>
        </w:rPr>
        <w:t xml:space="preserve"> </w:t>
      </w:r>
      <w:r w:rsidR="0057763E" w:rsidRPr="00D92F4E">
        <w:rPr>
          <w:rFonts w:ascii="Times New Roman" w:eastAsia="Times New Roman" w:hAnsi="Times New Roman" w:cs="Times New Roman"/>
          <w:color w:val="000000"/>
          <w:sz w:val="26"/>
          <w:szCs w:val="26"/>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w:t>
      </w:r>
      <w:r w:rsidR="00266698" w:rsidRPr="00862379">
        <w:rPr>
          <w:rFonts w:ascii="Times New Roman" w:eastAsia="Times New Roman" w:hAnsi="Times New Roman" w:cs="Times New Roman"/>
          <w:color w:val="000000"/>
          <w:sz w:val="26"/>
          <w:szCs w:val="26"/>
        </w:rPr>
        <w:t>-</w:t>
      </w:r>
      <w:r w:rsidR="0057763E" w:rsidRPr="00D92F4E">
        <w:rPr>
          <w:rFonts w:ascii="Times New Roman" w:eastAsia="Times New Roman" w:hAnsi="Times New Roman" w:cs="Times New Roman"/>
          <w:color w:val="000000"/>
          <w:sz w:val="26"/>
          <w:szCs w:val="26"/>
        </w:rPr>
        <w:t>region.ru, зарегистрированном в качестве средства массовой информации.</w:t>
      </w:r>
    </w:p>
    <w:p w14:paraId="29C8DAA0" w14:textId="38E4EC55" w:rsidR="006245EC" w:rsidRPr="00D92F4E" w:rsidRDefault="0057763E" w:rsidP="006245EC">
      <w:pPr>
        <w:spacing w:after="0" w:line="240" w:lineRule="auto"/>
        <w:ind w:firstLine="709"/>
        <w:jc w:val="both"/>
        <w:rPr>
          <w:rFonts w:ascii="Times New Roman" w:eastAsia="Times New Roman" w:hAnsi="Times New Roman" w:cs="Times New Roman"/>
          <w:sz w:val="26"/>
          <w:szCs w:val="26"/>
        </w:rPr>
      </w:pPr>
      <w:r w:rsidRPr="00D92F4E">
        <w:rPr>
          <w:rFonts w:ascii="Times New Roman" w:eastAsia="Times New Roman" w:hAnsi="Times New Roman" w:cs="Times New Roman"/>
          <w:color w:val="000000"/>
          <w:sz w:val="26"/>
          <w:szCs w:val="26"/>
        </w:rPr>
        <w:t>3</w:t>
      </w:r>
      <w:r w:rsidR="006245EC" w:rsidRPr="00D92F4E">
        <w:rPr>
          <w:rFonts w:ascii="Times New Roman" w:eastAsia="Times New Roman" w:hAnsi="Times New Roman" w:cs="Times New Roman"/>
          <w:color w:val="000000"/>
          <w:sz w:val="26"/>
          <w:szCs w:val="26"/>
        </w:rPr>
        <w:t xml:space="preserve">. </w:t>
      </w:r>
      <w:r w:rsidR="006245EC" w:rsidRPr="00D92F4E">
        <w:rPr>
          <w:rFonts w:ascii="Times New Roman" w:eastAsia="Times New Roman" w:hAnsi="Times New Roman" w:cs="Times New Roman"/>
          <w:sz w:val="26"/>
          <w:szCs w:val="26"/>
        </w:rPr>
        <w:t xml:space="preserve">Постановление вступает в силу </w:t>
      </w:r>
      <w:r w:rsidR="00656424" w:rsidRPr="00D92F4E">
        <w:rPr>
          <w:rFonts w:ascii="Times New Roman" w:eastAsia="Times New Roman" w:hAnsi="Times New Roman" w:cs="Times New Roman"/>
          <w:sz w:val="26"/>
          <w:szCs w:val="26"/>
        </w:rPr>
        <w:t>после его официального</w:t>
      </w:r>
      <w:r w:rsidR="006245EC" w:rsidRPr="00D92F4E">
        <w:rPr>
          <w:rFonts w:ascii="Times New Roman" w:eastAsia="Times New Roman" w:hAnsi="Times New Roman" w:cs="Times New Roman"/>
          <w:sz w:val="26"/>
          <w:szCs w:val="26"/>
        </w:rPr>
        <w:t xml:space="preserve"> </w:t>
      </w:r>
      <w:r w:rsidR="00862379" w:rsidRPr="00862379">
        <w:rPr>
          <w:rFonts w:ascii="Times New Roman" w:eastAsia="Times New Roman" w:hAnsi="Times New Roman" w:cs="Times New Roman"/>
          <w:sz w:val="26"/>
          <w:szCs w:val="26"/>
        </w:rPr>
        <w:t>опублик</w:t>
      </w:r>
      <w:r w:rsidR="006245EC" w:rsidRPr="00862379">
        <w:rPr>
          <w:rFonts w:ascii="Times New Roman" w:eastAsia="Times New Roman" w:hAnsi="Times New Roman" w:cs="Times New Roman"/>
          <w:sz w:val="26"/>
          <w:szCs w:val="26"/>
        </w:rPr>
        <w:t>ования.</w:t>
      </w:r>
    </w:p>
    <w:p w14:paraId="1977F748" w14:textId="77777777" w:rsidR="006245EC" w:rsidRPr="00D92F4E" w:rsidRDefault="006245EC" w:rsidP="006245EC">
      <w:pPr>
        <w:spacing w:after="0" w:line="240" w:lineRule="auto"/>
        <w:rPr>
          <w:rFonts w:ascii="Times New Roman" w:eastAsia="Times New Roman" w:hAnsi="Times New Roman" w:cs="Times New Roman"/>
          <w:sz w:val="26"/>
          <w:szCs w:val="26"/>
        </w:rPr>
      </w:pPr>
    </w:p>
    <w:p w14:paraId="09F6B2ED" w14:textId="77777777" w:rsidR="0055061C" w:rsidRPr="00D92F4E" w:rsidRDefault="0055061C" w:rsidP="006245EC">
      <w:pPr>
        <w:spacing w:after="0" w:line="240" w:lineRule="auto"/>
        <w:rPr>
          <w:rFonts w:ascii="Times New Roman" w:eastAsia="Times New Roman" w:hAnsi="Times New Roman" w:cs="Times New Roman"/>
          <w:sz w:val="26"/>
          <w:szCs w:val="26"/>
        </w:rPr>
      </w:pPr>
    </w:p>
    <w:p w14:paraId="2A563FC0" w14:textId="22D6AD28" w:rsidR="006245EC" w:rsidRPr="00D92F4E" w:rsidRDefault="006245EC" w:rsidP="006245EC">
      <w:pPr>
        <w:spacing w:after="0" w:line="240" w:lineRule="auto"/>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 xml:space="preserve">Глава </w:t>
      </w:r>
    </w:p>
    <w:p w14:paraId="49D8843D" w14:textId="285F639B" w:rsidR="006245EC" w:rsidRPr="00D92F4E" w:rsidRDefault="0057763E" w:rsidP="006245EC">
      <w:pPr>
        <w:spacing w:after="0" w:line="240" w:lineRule="auto"/>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Киевского</w:t>
      </w:r>
      <w:r w:rsidR="006245EC" w:rsidRPr="00D92F4E">
        <w:rPr>
          <w:rFonts w:ascii="Times New Roman" w:eastAsia="Times New Roman" w:hAnsi="Times New Roman" w:cs="Times New Roman"/>
          <w:sz w:val="26"/>
          <w:szCs w:val="26"/>
        </w:rPr>
        <w:t xml:space="preserve"> сельского поселения</w:t>
      </w:r>
    </w:p>
    <w:p w14:paraId="414B5ABC" w14:textId="34391FF4" w:rsidR="00862379" w:rsidRPr="00D92F4E" w:rsidRDefault="006245EC" w:rsidP="00D92F4E">
      <w:pPr>
        <w:spacing w:after="0" w:line="240" w:lineRule="auto"/>
        <w:rPr>
          <w:rFonts w:ascii="Times New Roman" w:eastAsia="Times New Roman" w:hAnsi="Times New Roman" w:cs="Times New Roman"/>
          <w:sz w:val="26"/>
          <w:szCs w:val="26"/>
        </w:rPr>
      </w:pPr>
      <w:r w:rsidRPr="00D92F4E">
        <w:rPr>
          <w:rFonts w:ascii="Times New Roman" w:eastAsia="Times New Roman" w:hAnsi="Times New Roman" w:cs="Times New Roman"/>
          <w:sz w:val="26"/>
          <w:szCs w:val="26"/>
        </w:rPr>
        <w:t xml:space="preserve">Крымского района </w:t>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r>
      <w:r w:rsidRPr="00D92F4E">
        <w:rPr>
          <w:rFonts w:ascii="Times New Roman" w:eastAsia="Times New Roman" w:hAnsi="Times New Roman" w:cs="Times New Roman"/>
          <w:sz w:val="26"/>
          <w:szCs w:val="26"/>
        </w:rPr>
        <w:tab/>
        <w:t xml:space="preserve">      </w:t>
      </w:r>
      <w:r w:rsidR="0057763E" w:rsidRPr="00D92F4E">
        <w:rPr>
          <w:rFonts w:ascii="Times New Roman" w:eastAsia="Times New Roman" w:hAnsi="Times New Roman" w:cs="Times New Roman"/>
          <w:sz w:val="26"/>
          <w:szCs w:val="26"/>
        </w:rPr>
        <w:t>Б.С.Шатун</w:t>
      </w:r>
      <w:bookmarkStart w:id="0" w:name="_GoBack"/>
      <w:bookmarkEnd w:id="0"/>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29E4" w:rsidRPr="00BA29E4" w14:paraId="0F67E1B6" w14:textId="77777777" w:rsidTr="003761F1">
        <w:tc>
          <w:tcPr>
            <w:tcW w:w="4927" w:type="dxa"/>
          </w:tcPr>
          <w:p w14:paraId="53168701"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tc>
        <w:tc>
          <w:tcPr>
            <w:tcW w:w="4927" w:type="dxa"/>
          </w:tcPr>
          <w:p w14:paraId="74BB34F7" w14:textId="20BD986C"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Приложение 1</w:t>
            </w:r>
          </w:p>
          <w:p w14:paraId="4CEBD520"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0E5C0DF6"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УТВЕРЖДЕН</w:t>
            </w:r>
          </w:p>
          <w:p w14:paraId="7C9047F7"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постановлением администрации</w:t>
            </w:r>
          </w:p>
          <w:p w14:paraId="4625D860"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Киевского сельского поселения </w:t>
            </w:r>
          </w:p>
          <w:p w14:paraId="34EAA847"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Крымского района</w:t>
            </w:r>
          </w:p>
          <w:p w14:paraId="2946779F" w14:textId="10165A95" w:rsidR="00BA29E4" w:rsidRPr="00BA29E4" w:rsidRDefault="008A05AB"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от 20.02.2025г. № 57</w:t>
            </w:r>
          </w:p>
        </w:tc>
      </w:tr>
    </w:tbl>
    <w:p w14:paraId="1F4AB984" w14:textId="77777777" w:rsid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39AA747"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10BBD1DA"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ПОРЯДОК</w:t>
      </w:r>
    </w:p>
    <w:p w14:paraId="1D4B582F" w14:textId="18BB91BB" w:rsidR="00BA29E4" w:rsidRPr="00BA29E4" w:rsidRDefault="00BA29E4" w:rsidP="00D92F4E">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принятия решений о признании безнадежной</w:t>
      </w:r>
      <w:r w:rsidR="00D92F4E">
        <w:rPr>
          <w:rFonts w:ascii="Times New Roman" w:eastAsia="Calibri" w:hAnsi="Times New Roman" w:cs="Times New Roman"/>
          <w:b/>
          <w:sz w:val="24"/>
          <w:szCs w:val="24"/>
          <w:lang w:eastAsia="en-US"/>
        </w:rPr>
        <w:t xml:space="preserve"> </w:t>
      </w:r>
      <w:r w:rsidRPr="00BA29E4">
        <w:rPr>
          <w:rFonts w:ascii="Times New Roman" w:eastAsia="Calibri" w:hAnsi="Times New Roman" w:cs="Times New Roman"/>
          <w:b/>
          <w:sz w:val="24"/>
          <w:szCs w:val="24"/>
          <w:lang w:eastAsia="en-US"/>
        </w:rPr>
        <w:t>к взысканию задолженности по неналоговым доходам</w:t>
      </w:r>
      <w:r w:rsidR="00D92F4E">
        <w:rPr>
          <w:rFonts w:ascii="Times New Roman" w:eastAsia="Calibri" w:hAnsi="Times New Roman" w:cs="Times New Roman"/>
          <w:b/>
          <w:sz w:val="24"/>
          <w:szCs w:val="24"/>
          <w:lang w:eastAsia="en-US"/>
        </w:rPr>
        <w:t xml:space="preserve"> </w:t>
      </w:r>
      <w:r w:rsidRPr="00BA29E4">
        <w:rPr>
          <w:rFonts w:ascii="Times New Roman" w:eastAsia="Calibri" w:hAnsi="Times New Roman" w:cs="Times New Roman"/>
          <w:b/>
          <w:sz w:val="24"/>
          <w:szCs w:val="24"/>
          <w:lang w:eastAsia="en-US"/>
        </w:rPr>
        <w:t>в бюджет Киевского сельского поселения Крымского района</w:t>
      </w:r>
    </w:p>
    <w:p w14:paraId="6E82D139"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p>
    <w:p w14:paraId="2BA162DB" w14:textId="77777777" w:rsidR="00BA29E4" w:rsidRPr="00BA29E4" w:rsidRDefault="00BA29E4" w:rsidP="00BA29E4">
      <w:pPr>
        <w:spacing w:after="0" w:line="240" w:lineRule="auto"/>
        <w:jc w:val="center"/>
        <w:rPr>
          <w:rFonts w:ascii="Times New Roman" w:eastAsia="Calibri" w:hAnsi="Times New Roman" w:cs="Times New Roman"/>
          <w:sz w:val="24"/>
          <w:szCs w:val="24"/>
          <w:lang w:eastAsia="en-US"/>
        </w:rPr>
      </w:pPr>
    </w:p>
    <w:p w14:paraId="695A3BC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color w:val="22272F"/>
          <w:kern w:val="3"/>
          <w:sz w:val="24"/>
          <w:szCs w:val="24"/>
          <w:shd w:val="clear" w:color="auto" w:fill="FFFFFF"/>
        </w:rPr>
      </w:pPr>
      <w:r w:rsidRPr="00BA29E4">
        <w:rPr>
          <w:rFonts w:ascii="Times New Roman" w:eastAsia="Times New Roman" w:hAnsi="Times New Roman" w:cs="Times New Roman"/>
          <w:kern w:val="3"/>
          <w:sz w:val="24"/>
          <w:szCs w:val="24"/>
        </w:rPr>
        <w:t>1. </w:t>
      </w:r>
      <w:r w:rsidRPr="00BA29E4">
        <w:rPr>
          <w:rFonts w:ascii="Times New Roman" w:eastAsia="Times New Roman" w:hAnsi="Times New Roman" w:cs="Times New Roman"/>
          <w:color w:val="22272F"/>
          <w:kern w:val="3"/>
          <w:sz w:val="24"/>
          <w:szCs w:val="24"/>
          <w:shd w:val="clear" w:color="auto" w:fill="FFFFFF"/>
        </w:rPr>
        <w:t xml:space="preserve">Настоящий Порядок принятия решений о признании безнадежной к взысканию задолженности по неналоговым доходам в бюджет Киевского сельского поселения Крымского района (далее – Порядок) устанавливает процедуру списания безнадежной к взысканию задолженности по денежным обязательствам юридических и физических лиц, являющейся неналоговым доходом бюджета Киевского сельского поселения Крымского района  главным администратором которых является администрация Киевского сельского поселения Крымского района </w:t>
      </w:r>
    </w:p>
    <w:p w14:paraId="45B53C48"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color w:val="22272F"/>
          <w:kern w:val="3"/>
          <w:sz w:val="24"/>
          <w:szCs w:val="24"/>
        </w:rPr>
      </w:pPr>
      <w:r w:rsidRPr="00BA29E4">
        <w:rPr>
          <w:rFonts w:ascii="Times New Roman" w:eastAsia="Times New Roman" w:hAnsi="Times New Roman" w:cs="Times New Roman"/>
          <w:color w:val="22272F"/>
          <w:kern w:val="3"/>
          <w:sz w:val="24"/>
          <w:szCs w:val="24"/>
          <w:shd w:val="clear" w:color="auto" w:fill="FFFFFF"/>
        </w:rPr>
        <w:t>2. </w:t>
      </w:r>
      <w:r w:rsidRPr="00BA29E4">
        <w:rPr>
          <w:rFonts w:ascii="Times New Roman" w:eastAsia="Times New Roman" w:hAnsi="Times New Roman" w:cs="Times New Roman"/>
          <w:color w:val="22272F"/>
          <w:kern w:val="3"/>
          <w:sz w:val="24"/>
          <w:szCs w:val="24"/>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54D665F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color w:val="22272F"/>
          <w:kern w:val="3"/>
          <w:sz w:val="24"/>
          <w:szCs w:val="24"/>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40122CA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 Задолженность признается безнадежной к взысканию в соответствии с настоящим Порядком в случаях:</w:t>
      </w:r>
    </w:p>
    <w:p w14:paraId="144751B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F17A86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3.2 завершения процедуры банкротства гражданина, индивидуального предпринимателя в соответствии с </w:t>
      </w:r>
      <w:hyperlink r:id="rId12" w:history="1">
        <w:r w:rsidRPr="00BA29E4">
          <w:rPr>
            <w:rFonts w:ascii="Times New Roman" w:eastAsia="Times New Roman" w:hAnsi="Times New Roman" w:cs="Times New Roman"/>
            <w:kern w:val="3"/>
            <w:sz w:val="24"/>
            <w:szCs w:val="24"/>
          </w:rPr>
          <w:t>Федеральным законом</w:t>
        </w:r>
      </w:hyperlink>
      <w:r w:rsidRPr="00BA29E4">
        <w:rPr>
          <w:rFonts w:ascii="Times New Roman" w:eastAsia="Times New Roman" w:hAnsi="Times New Roman" w:cs="Times New Roman"/>
          <w:kern w:val="3"/>
          <w:sz w:val="24"/>
          <w:szCs w:val="24"/>
        </w:rPr>
        <w:t xml:space="preserve"> от 26 октября 2002 г.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9A49B70"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5AEBE29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661937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hyperlink r:id="rId13" w:history="1">
        <w:r w:rsidRPr="00BA29E4">
          <w:rPr>
            <w:rFonts w:ascii="Times New Roman" w:eastAsia="Times New Roman" w:hAnsi="Times New Roman" w:cs="Times New Roman"/>
            <w:kern w:val="3"/>
            <w:sz w:val="24"/>
            <w:szCs w:val="24"/>
          </w:rPr>
          <w:t>части 1 статьи 46</w:t>
        </w:r>
      </w:hyperlink>
      <w:r w:rsidRPr="00BA29E4">
        <w:rPr>
          <w:rFonts w:ascii="Times New Roman" w:eastAsia="Times New Roman" w:hAnsi="Times New Roman" w:cs="Times New Roman"/>
          <w:kern w:val="3"/>
          <w:sz w:val="24"/>
          <w:szCs w:val="24"/>
        </w:rPr>
        <w:t xml:space="preserve"> Федерального закона от 2 октября 2007 г. № 229-ФЗ «Об исполнительном производстве», если с даты образования </w:t>
      </w:r>
      <w:r w:rsidRPr="00BA29E4">
        <w:rPr>
          <w:rFonts w:ascii="Times New Roman" w:eastAsia="Times New Roman" w:hAnsi="Times New Roman" w:cs="Times New Roman"/>
          <w:kern w:val="3"/>
          <w:sz w:val="24"/>
          <w:szCs w:val="24"/>
        </w:rPr>
        <w:lastRenderedPageBreak/>
        <w:t>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08628AA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76D12E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w:t>
      </w:r>
      <w:hyperlink r:id="rId14" w:history="1">
        <w:r w:rsidRPr="00BA29E4">
          <w:rPr>
            <w:rFonts w:ascii="Times New Roman" w:eastAsia="Times New Roman" w:hAnsi="Times New Roman" w:cs="Times New Roman"/>
            <w:kern w:val="3"/>
            <w:sz w:val="24"/>
            <w:szCs w:val="24"/>
          </w:rPr>
          <w:t>части 1 статьи 46</w:t>
        </w:r>
      </w:hyperlink>
      <w:r w:rsidRPr="00BA29E4">
        <w:rPr>
          <w:rFonts w:ascii="Times New Roman" w:eastAsia="Times New Roman" w:hAnsi="Times New Roman" w:cs="Times New Roman"/>
          <w:kern w:val="3"/>
          <w:sz w:val="24"/>
          <w:szCs w:val="24"/>
        </w:rPr>
        <w:t xml:space="preserve"> Федерального закона от 2 октября 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5" w:history="1">
        <w:r w:rsidRPr="00BA29E4">
          <w:rPr>
            <w:rFonts w:ascii="Times New Roman" w:eastAsia="Times New Roman" w:hAnsi="Times New Roman" w:cs="Times New Roman"/>
            <w:kern w:val="3"/>
            <w:sz w:val="24"/>
            <w:szCs w:val="24"/>
          </w:rPr>
          <w:t>Федеральным  законом</w:t>
        </w:r>
      </w:hyperlink>
      <w:r w:rsidRPr="00BA29E4">
        <w:rPr>
          <w:rFonts w:ascii="Times New Roman" w:eastAsia="Times New Roman" w:hAnsi="Times New Roman" w:cs="Times New Roman"/>
          <w:kern w:val="3"/>
          <w:sz w:val="24"/>
          <w:szCs w:val="24"/>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3E7A647C"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6" w:history="1">
        <w:r w:rsidRPr="00BA29E4">
          <w:rPr>
            <w:rFonts w:ascii="Times New Roman" w:eastAsia="Times New Roman" w:hAnsi="Times New Roman" w:cs="Times New Roman"/>
            <w:kern w:val="3"/>
            <w:sz w:val="24"/>
            <w:szCs w:val="24"/>
          </w:rPr>
          <w:t>Кодексом Российской Федерации об административных правонарушениях</w:t>
        </w:r>
      </w:hyperlink>
      <w:r w:rsidRPr="00BA29E4">
        <w:rPr>
          <w:rFonts w:ascii="Times New Roman" w:eastAsia="Times New Roman" w:hAnsi="Times New Roman" w:cs="Times New Roman"/>
          <w:kern w:val="3"/>
          <w:sz w:val="24"/>
          <w:szCs w:val="24"/>
        </w:rPr>
        <w:t>, вынесено постановление о прекращении исполнения постановления о назначении административного наказания.</w:t>
      </w:r>
    </w:p>
    <w:p w14:paraId="786DB09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 Обязательному включению в перечень документов, подтверждающих факт признания безнадежной к взысканию задолженности, являются:</w:t>
      </w:r>
    </w:p>
    <w:p w14:paraId="231CEFB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14:paraId="28243AEF"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w:t>
      </w:r>
      <w:hyperlink r:id="rId17" w:history="1">
        <w:r w:rsidRPr="00BA29E4">
          <w:rPr>
            <w:rFonts w:ascii="Times New Roman" w:eastAsia="Times New Roman" w:hAnsi="Times New Roman" w:cs="Times New Roman"/>
            <w:kern w:val="3"/>
            <w:sz w:val="24"/>
            <w:szCs w:val="24"/>
          </w:rPr>
          <w:t>Бюджетного кодекса</w:t>
        </w:r>
      </w:hyperlink>
      <w:r w:rsidRPr="00BA29E4">
        <w:rPr>
          <w:rFonts w:ascii="Times New Roman" w:eastAsia="Times New Roman" w:hAnsi="Times New Roman" w:cs="Times New Roman"/>
          <w:kern w:val="3"/>
          <w:sz w:val="24"/>
          <w:szCs w:val="24"/>
        </w:rPr>
        <w:t xml:space="preserve"> Российской Федерации;</w:t>
      </w:r>
    </w:p>
    <w:p w14:paraId="10F5B04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3C794CC5"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3.1 настоящего Порядка;</w:t>
      </w:r>
    </w:p>
    <w:p w14:paraId="1482F065"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7E4D097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основаниям, указанным в пункте 3.2 настоящего Порядка:</w:t>
      </w:r>
    </w:p>
    <w:p w14:paraId="6C70EB9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430B56F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документ, содержащий сведения из Единого государственного реестра индивидуальных предпринимателей о прекращении физическим лицом - плательщиком </w:t>
      </w:r>
      <w:r w:rsidRPr="00BA29E4">
        <w:rPr>
          <w:rFonts w:ascii="Times New Roman" w:eastAsia="Times New Roman" w:hAnsi="Times New Roman" w:cs="Times New Roman"/>
          <w:kern w:val="3"/>
          <w:sz w:val="24"/>
          <w:szCs w:val="24"/>
        </w:rPr>
        <w:lastRenderedPageBreak/>
        <w:t>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25147B2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p>
    <w:p w14:paraId="1DC65CB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3.3 настоящего Порядка:</w:t>
      </w:r>
    </w:p>
    <w:p w14:paraId="5DDEC8F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46D1982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3.4 настоящего порядка:</w:t>
      </w:r>
    </w:p>
    <w:p w14:paraId="71C809B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22A2FC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3.5 настоящего Порядка:</w:t>
      </w:r>
    </w:p>
    <w:p w14:paraId="47781EB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66402800"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 основанию, указанному в пункте 3.5.1 настоящего Порядка:</w:t>
      </w:r>
    </w:p>
    <w:p w14:paraId="464B850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A3C49FE"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55EF824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в случае указанном в абзаце 1 подпункта 3.6 пункта 3 настоящего постановления:</w:t>
      </w:r>
    </w:p>
    <w:p w14:paraId="60665C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51E817A7"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в случае указанном в абзаце 2 подпункта 3.6 пункта 3 настоящего постановления:</w:t>
      </w:r>
    </w:p>
    <w:p w14:paraId="4FE0431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 о прекращении исполнения постановления о назначении административного наказания.</w:t>
      </w:r>
    </w:p>
    <w:p w14:paraId="697A0ED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0A9806E8"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6. 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054D999F"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w:t>
      </w:r>
    </w:p>
    <w:p w14:paraId="0D0B2A1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14:paraId="005AE9E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lastRenderedPageBreak/>
        <w:t>По результатам рассмотрения и проверки документов Комиссией в течение 10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3ACC478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14:paraId="49E1664E" w14:textId="4BA94444"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Акт о признании безнадежной к взысканию задолженности формируется в соответствии с приказом </w:t>
      </w:r>
      <w:r w:rsidR="00AF0CE8" w:rsidRPr="000820B7">
        <w:rPr>
          <w:rFonts w:ascii="Times New Roman" w:eastAsia="Times New Roman" w:hAnsi="Times New Roman" w:cs="Times New Roman"/>
          <w:kern w:val="3"/>
          <w:sz w:val="24"/>
          <w:szCs w:val="24"/>
        </w:rPr>
        <w:t>Минфина России</w:t>
      </w:r>
      <w:r w:rsidR="00AF0CE8">
        <w:rPr>
          <w:rFonts w:ascii="Times New Roman" w:eastAsia="Times New Roman" w:hAnsi="Times New Roman" w:cs="Times New Roman"/>
          <w:kern w:val="3"/>
          <w:sz w:val="24"/>
          <w:szCs w:val="24"/>
        </w:rPr>
        <w:t xml:space="preserve"> </w:t>
      </w:r>
      <w:r w:rsidRPr="00BA29E4">
        <w:rPr>
          <w:rFonts w:ascii="Times New Roman" w:eastAsia="Times New Roman" w:hAnsi="Times New Roman" w:cs="Times New Roman"/>
          <w:kern w:val="3"/>
          <w:sz w:val="24"/>
          <w:szCs w:val="24"/>
        </w:rPr>
        <w:t>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671E992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1) полное наименование организации (фамилия, имя, отчество (при наличии) физического лица);</w:t>
      </w:r>
    </w:p>
    <w:p w14:paraId="1BE62657"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6759A1C8"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 сведения о платеже, по которому возникла задолженность;</w:t>
      </w:r>
    </w:p>
    <w:p w14:paraId="74A06F1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 код классификации доходов бюджетов Российской Федерации, по которому учитывается задолженность, его наименование;</w:t>
      </w:r>
    </w:p>
    <w:p w14:paraId="49D3963C"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5) сумма задолженности;</w:t>
      </w:r>
    </w:p>
    <w:p w14:paraId="5537487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6) сумма задолженности по пеням и штрафам по соответствующим платежам в бюджеты;</w:t>
      </w:r>
    </w:p>
    <w:p w14:paraId="44E336A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7) дата принятия решения о признании безнадежной к взысканию задолженности;</w:t>
      </w:r>
    </w:p>
    <w:p w14:paraId="5BB454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8) подписи членов комиссии.</w:t>
      </w:r>
    </w:p>
    <w:p w14:paraId="300B1C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Киевского сельского поселения Крымского района.</w:t>
      </w:r>
    </w:p>
    <w:p w14:paraId="3541BCD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9. Решение комиссии о признании безнадежной к взысканию задолженности по платежам в бюджет Киевского сельского поселения Крымского района является основанием для списания задолженности.</w:t>
      </w:r>
    </w:p>
    <w:p w14:paraId="35F5F160"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8" w:history="1">
        <w:r w:rsidRPr="00BA29E4">
          <w:rPr>
            <w:rFonts w:ascii="Times New Roman" w:eastAsia="Times New Roman" w:hAnsi="Times New Roman" w:cs="Times New Roman"/>
            <w:kern w:val="3"/>
            <w:sz w:val="24"/>
            <w:szCs w:val="24"/>
          </w:rPr>
          <w:t>Приказом</w:t>
        </w:r>
      </w:hyperlink>
      <w:r w:rsidRPr="00BA29E4">
        <w:rPr>
          <w:rFonts w:ascii="Times New Roman" w:eastAsia="Times New Roman" w:hAnsi="Times New Roman" w:cs="Times New Roman"/>
          <w:kern w:val="3"/>
          <w:sz w:val="24"/>
          <w:szCs w:val="24"/>
        </w:rPr>
        <w:t xml:space="preserve">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EB64502" w14:textId="77777777" w:rsid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4F10288E"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9F0C0A7"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41BA42D"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13764691"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B7DD196"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4DE4813"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3E7FDFE9"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4ABDD3C5" w14:textId="77777777" w:rsid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F721C82"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29E4" w:rsidRPr="00BA29E4" w14:paraId="6AED74D8" w14:textId="77777777" w:rsidTr="003761F1">
        <w:tc>
          <w:tcPr>
            <w:tcW w:w="4927" w:type="dxa"/>
          </w:tcPr>
          <w:p w14:paraId="418238EA"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tc>
        <w:tc>
          <w:tcPr>
            <w:tcW w:w="4927" w:type="dxa"/>
          </w:tcPr>
          <w:p w14:paraId="733AACC0" w14:textId="032810D3"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Приложение 2</w:t>
            </w:r>
          </w:p>
          <w:p w14:paraId="2D023D15"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49EE27DE" w14:textId="54316906"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УТВЕРЖДЕН</w:t>
            </w:r>
            <w:r w:rsidR="00AF0CE8">
              <w:rPr>
                <w:rFonts w:ascii="Times New Roman" w:eastAsia="Times New Roman" w:hAnsi="Times New Roman" w:cs="Times New Roman"/>
                <w:kern w:val="3"/>
                <w:sz w:val="24"/>
                <w:szCs w:val="24"/>
              </w:rPr>
              <w:t>О</w:t>
            </w:r>
          </w:p>
          <w:p w14:paraId="507C564D"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постановлением администрации</w:t>
            </w:r>
          </w:p>
          <w:p w14:paraId="4D079BF8"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Киевского сельского поселения </w:t>
            </w:r>
          </w:p>
          <w:p w14:paraId="37F74453"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Крымского района</w:t>
            </w:r>
          </w:p>
          <w:p w14:paraId="2404E5B7" w14:textId="5A3A3C58"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от </w:t>
            </w:r>
            <w:r w:rsidR="008A05AB">
              <w:rPr>
                <w:rFonts w:ascii="Times New Roman" w:eastAsia="Times New Roman" w:hAnsi="Times New Roman" w:cs="Times New Roman"/>
                <w:kern w:val="3"/>
                <w:sz w:val="24"/>
                <w:szCs w:val="24"/>
              </w:rPr>
              <w:t>20.02.2025г. № 57</w:t>
            </w:r>
          </w:p>
        </w:tc>
      </w:tr>
    </w:tbl>
    <w:p w14:paraId="04791FF2" w14:textId="3C116A4E" w:rsidR="00BA29E4" w:rsidRPr="00BA29E4" w:rsidRDefault="00BA29E4" w:rsidP="00BA29E4">
      <w:pPr>
        <w:keepNext/>
        <w:keepLines/>
        <w:spacing w:before="200" w:after="0"/>
        <w:outlineLvl w:val="2"/>
        <w:rPr>
          <w:rFonts w:ascii="Times New Roman" w:eastAsia="Times New Roman" w:hAnsi="Times New Roman" w:cs="Times New Roman"/>
          <w:b/>
          <w:bCs/>
          <w:color w:val="4F81BD"/>
          <w:sz w:val="24"/>
          <w:szCs w:val="24"/>
          <w:lang w:eastAsia="en-US"/>
        </w:rPr>
      </w:pPr>
    </w:p>
    <w:p w14:paraId="35CB2962" w14:textId="77777777" w:rsidR="00BA29E4" w:rsidRPr="00BA29E4" w:rsidRDefault="00BA29E4" w:rsidP="00BA29E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rPr>
      </w:pPr>
      <w:r w:rsidRPr="00BA29E4">
        <w:rPr>
          <w:rFonts w:ascii="Times New Roman" w:eastAsia="Times New Roman" w:hAnsi="Times New Roman" w:cs="Times New Roman"/>
          <w:b/>
          <w:kern w:val="3"/>
          <w:sz w:val="24"/>
          <w:szCs w:val="24"/>
        </w:rPr>
        <w:t>Положение о комиссии по поступлению и выбытию активов</w:t>
      </w:r>
    </w:p>
    <w:p w14:paraId="4DFF5D5B" w14:textId="77777777" w:rsidR="00BA29E4" w:rsidRPr="00BA29E4" w:rsidRDefault="00BA29E4" w:rsidP="00BA29E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rPr>
      </w:pPr>
      <w:r w:rsidRPr="00BA29E4">
        <w:rPr>
          <w:rFonts w:ascii="Times New Roman" w:eastAsia="Times New Roman" w:hAnsi="Times New Roman" w:cs="Times New Roman"/>
          <w:b/>
          <w:kern w:val="3"/>
          <w:sz w:val="24"/>
          <w:szCs w:val="24"/>
        </w:rPr>
        <w:t>администрации Киевского сельского поселения Крымского района</w:t>
      </w:r>
    </w:p>
    <w:p w14:paraId="58AD5435" w14:textId="77777777" w:rsidR="00BA29E4" w:rsidRPr="00BA29E4" w:rsidRDefault="00BA29E4" w:rsidP="00BA29E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szCs w:val="24"/>
        </w:rPr>
      </w:pPr>
    </w:p>
    <w:p w14:paraId="0C846187" w14:textId="77777777" w:rsidR="00BA29E4" w:rsidRPr="00BA29E4" w:rsidRDefault="00BA29E4" w:rsidP="00BA29E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szCs w:val="24"/>
        </w:rPr>
      </w:pPr>
      <w:r w:rsidRPr="00BA29E4">
        <w:rPr>
          <w:rFonts w:ascii="Times New Roman" w:eastAsia="Times New Roman" w:hAnsi="Times New Roman" w:cs="Times New Roman"/>
          <w:b/>
          <w:kern w:val="3"/>
          <w:sz w:val="24"/>
          <w:szCs w:val="24"/>
        </w:rPr>
        <w:t>1. Общие положения</w:t>
      </w:r>
    </w:p>
    <w:p w14:paraId="4D9E3D9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4AAD1FD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1.1. Настоящее Порядок устанавливает правила деятельности комиссии по поступлению и выбытию активов, созданной администрацией Киевского сельского поселения Крымского района на постоянной основе, в целях подготовки решений о признании безнадежной к взысканию задолженности по платежам в бюджет Киевского сельского поселения Крымского района, администратором которых является администрация Киевского сельского поселения Крымского района (далее – Комиссия).</w:t>
      </w:r>
    </w:p>
    <w:p w14:paraId="6EAA98F2"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1.2. Комиссия в своей деятельности руководствуется </w:t>
      </w:r>
      <w:hyperlink r:id="rId19" w:history="1">
        <w:r w:rsidRPr="00BA29E4">
          <w:rPr>
            <w:rFonts w:ascii="Times New Roman" w:eastAsia="Times New Roman" w:hAnsi="Times New Roman" w:cs="Times New Roman"/>
            <w:kern w:val="3"/>
            <w:sz w:val="24"/>
            <w:szCs w:val="24"/>
          </w:rPr>
          <w:t>Конституцией Российской Федерации</w:t>
        </w:r>
      </w:hyperlink>
      <w:r w:rsidRPr="00BA29E4">
        <w:rPr>
          <w:rFonts w:ascii="Times New Roman" w:eastAsia="Times New Roman" w:hAnsi="Times New Roman" w:cs="Times New Roman"/>
          <w:kern w:val="3"/>
          <w:sz w:val="24"/>
          <w:szCs w:val="24"/>
        </w:rPr>
        <w:t>,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муниципального образования Киевского сельского поселения Крымского района.</w:t>
      </w:r>
    </w:p>
    <w:p w14:paraId="21BA7E11" w14:textId="77777777" w:rsidR="00BA29E4" w:rsidRPr="00BA29E4" w:rsidRDefault="00BA29E4" w:rsidP="00BA29E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A29E4">
        <w:rPr>
          <w:rFonts w:ascii="Times New Roman" w:eastAsia="Times New Roman" w:hAnsi="Times New Roman" w:cs="Times New Roman"/>
          <w:b/>
          <w:bCs/>
          <w:color w:val="26282F"/>
          <w:sz w:val="24"/>
          <w:szCs w:val="24"/>
        </w:rPr>
        <w:t>2. Основные задачи комиссии</w:t>
      </w:r>
    </w:p>
    <w:p w14:paraId="0A83194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Основными задачами комиссии для целей настоящего порядка являются:</w:t>
      </w:r>
    </w:p>
    <w:p w14:paraId="626DC774"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2889A75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2.2. Оценка обоснованности признания безнадежной к взысканию задолженности;</w:t>
      </w:r>
    </w:p>
    <w:p w14:paraId="43E5E4F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2.3. Принятие одного из следующих решений по результатам рассмотрения вопроса о признании задолженности безнадежной к взысканию:</w:t>
      </w:r>
    </w:p>
    <w:p w14:paraId="658E87B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а) признать задолженность по платежам в бюджет безнадежной к взысканию;</w:t>
      </w:r>
    </w:p>
    <w:p w14:paraId="27F94E1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2235EE0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Киевского сельского поселения Крымского района.</w:t>
      </w:r>
    </w:p>
    <w:p w14:paraId="09F926F6" w14:textId="77777777" w:rsidR="00BA29E4" w:rsidRPr="00BA29E4" w:rsidRDefault="00BA29E4" w:rsidP="00BA29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rPr>
      </w:pPr>
      <w:r w:rsidRPr="00BA29E4">
        <w:rPr>
          <w:rFonts w:ascii="Times New Roman" w:eastAsia="Times New Roman" w:hAnsi="Times New Roman" w:cs="Times New Roman"/>
          <w:b/>
          <w:bCs/>
          <w:color w:val="26282F"/>
          <w:sz w:val="24"/>
          <w:szCs w:val="24"/>
        </w:rPr>
        <w:t>3. Права комиссии</w:t>
      </w:r>
    </w:p>
    <w:p w14:paraId="3658697C"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Комиссия имеет право:</w:t>
      </w:r>
    </w:p>
    <w:p w14:paraId="78D383C6"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3.1. Запрашивать информацию по вопросам, относящимся к компетенции комиссии;</w:t>
      </w:r>
    </w:p>
    <w:p w14:paraId="105C52B1" w14:textId="14AFEC85" w:rsidR="00BA29E4" w:rsidRPr="00BA29E4" w:rsidRDefault="00BA29E4" w:rsidP="00D92F4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3.2. Заслушивать представителей плательщиков по вопросам, относящимся к компетенции комиссии.</w:t>
      </w:r>
    </w:p>
    <w:p w14:paraId="40DCFB4F" w14:textId="77777777" w:rsidR="00BA29E4" w:rsidRPr="00BA29E4" w:rsidRDefault="00BA29E4" w:rsidP="00BA29E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A29E4">
        <w:rPr>
          <w:rFonts w:ascii="Times New Roman" w:eastAsia="Times New Roman" w:hAnsi="Times New Roman" w:cs="Times New Roman"/>
          <w:b/>
          <w:bCs/>
          <w:color w:val="26282F"/>
          <w:sz w:val="24"/>
          <w:szCs w:val="24"/>
        </w:rPr>
        <w:t>4. Организация работы комиссии</w:t>
      </w:r>
    </w:p>
    <w:p w14:paraId="78A1E99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p w14:paraId="768AB179"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41C75F93"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lastRenderedPageBreak/>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18AA648B"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4.3. Заседание комиссии является правомочным, если на нем присутствует более половины членов комиссии.</w:t>
      </w:r>
    </w:p>
    <w:p w14:paraId="5BDFEFAD"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4F9DF959" w14:textId="331A2401" w:rsidR="00D92F4E" w:rsidRDefault="00BA29E4" w:rsidP="00D92F4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14:paraId="7A73ACE3"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689DED99" w14:textId="77777777" w:rsid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0CE3FA6F" w14:textId="77777777" w:rsidR="00D92F4E" w:rsidRPr="00BA29E4"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29E4" w:rsidRPr="00BA29E4" w14:paraId="24FD9974" w14:textId="77777777" w:rsidTr="003761F1">
        <w:tc>
          <w:tcPr>
            <w:tcW w:w="4927" w:type="dxa"/>
          </w:tcPr>
          <w:p w14:paraId="0DB0F8A0"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tc>
        <w:tc>
          <w:tcPr>
            <w:tcW w:w="4927" w:type="dxa"/>
          </w:tcPr>
          <w:p w14:paraId="593ED722"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Приложение 3</w:t>
            </w:r>
          </w:p>
          <w:p w14:paraId="7C432F33"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p>
          <w:p w14:paraId="3876B70E"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УТВЕРЖДЕН</w:t>
            </w:r>
          </w:p>
          <w:p w14:paraId="3D5973EB" w14:textId="77777777" w:rsidR="00BA29E4" w:rsidRPr="00BA29E4" w:rsidRDefault="00BA29E4" w:rsidP="00BA29E4">
            <w:pPr>
              <w:suppressAutoHyphens/>
              <w:overflowPunct w:val="0"/>
              <w:autoSpaceDE w:val="0"/>
              <w:autoSpaceDN w:val="0"/>
              <w:jc w:val="both"/>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постановлением администрации</w:t>
            </w:r>
          </w:p>
          <w:p w14:paraId="2BC0E46D" w14:textId="77777777" w:rsidR="00BA29E4" w:rsidRPr="00BA29E4" w:rsidRDefault="00BA29E4" w:rsidP="00BA29E4">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Киевского сельского поселения Крымского района</w:t>
            </w:r>
          </w:p>
          <w:p w14:paraId="2207EC36" w14:textId="687BCAF9" w:rsidR="00BA29E4" w:rsidRPr="00BA29E4" w:rsidRDefault="00BA29E4" w:rsidP="007E4318">
            <w:pPr>
              <w:suppressAutoHyphens/>
              <w:overflowPunct w:val="0"/>
              <w:autoSpaceDE w:val="0"/>
              <w:autoSpaceDN w:val="0"/>
              <w:textAlignment w:val="baseline"/>
              <w:rPr>
                <w:rFonts w:ascii="Times New Roman" w:eastAsia="Times New Roman" w:hAnsi="Times New Roman" w:cs="Times New Roman"/>
                <w:kern w:val="3"/>
                <w:sz w:val="24"/>
                <w:szCs w:val="24"/>
              </w:rPr>
            </w:pPr>
            <w:r w:rsidRPr="00BA29E4">
              <w:rPr>
                <w:rFonts w:ascii="Times New Roman" w:eastAsia="Times New Roman" w:hAnsi="Times New Roman" w:cs="Times New Roman"/>
                <w:kern w:val="3"/>
                <w:sz w:val="24"/>
                <w:szCs w:val="24"/>
              </w:rPr>
              <w:t xml:space="preserve">от </w:t>
            </w:r>
            <w:r w:rsidR="008A05AB">
              <w:rPr>
                <w:rFonts w:ascii="Times New Roman" w:eastAsia="Times New Roman" w:hAnsi="Times New Roman" w:cs="Times New Roman"/>
                <w:kern w:val="3"/>
                <w:sz w:val="24"/>
                <w:szCs w:val="24"/>
              </w:rPr>
              <w:t>20.02.2025г. № 57</w:t>
            </w:r>
          </w:p>
        </w:tc>
      </w:tr>
    </w:tbl>
    <w:p w14:paraId="417C60BF" w14:textId="1A74FA38" w:rsidR="00BA29E4" w:rsidRPr="00BA29E4" w:rsidRDefault="00BA29E4" w:rsidP="00D92F4E">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14:paraId="5B985EB2"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p>
    <w:p w14:paraId="7F75AE4C"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Состав</w:t>
      </w:r>
    </w:p>
    <w:p w14:paraId="596D28AF" w14:textId="51BB533C" w:rsidR="00BA29E4" w:rsidRPr="00BA29E4" w:rsidRDefault="00BA29E4" w:rsidP="00D92F4E">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комиссии по поступлению и выбытию активов,</w:t>
      </w:r>
      <w:r w:rsidR="00D92F4E">
        <w:rPr>
          <w:rFonts w:ascii="Times New Roman" w:eastAsia="Calibri" w:hAnsi="Times New Roman" w:cs="Times New Roman"/>
          <w:b/>
          <w:sz w:val="24"/>
          <w:szCs w:val="24"/>
          <w:lang w:eastAsia="en-US"/>
        </w:rPr>
        <w:t xml:space="preserve"> </w:t>
      </w:r>
      <w:r w:rsidRPr="00BA29E4">
        <w:rPr>
          <w:rFonts w:ascii="Times New Roman" w:eastAsia="Calibri" w:hAnsi="Times New Roman" w:cs="Times New Roman"/>
          <w:b/>
          <w:sz w:val="24"/>
          <w:szCs w:val="24"/>
          <w:lang w:eastAsia="en-US"/>
        </w:rPr>
        <w:t xml:space="preserve">созданной администрацией </w:t>
      </w:r>
    </w:p>
    <w:p w14:paraId="4BBEA6BA" w14:textId="77777777" w:rsidR="00BA29E4" w:rsidRPr="00BA29E4" w:rsidRDefault="00BA29E4" w:rsidP="00BA29E4">
      <w:pPr>
        <w:spacing w:after="0" w:line="240" w:lineRule="auto"/>
        <w:jc w:val="center"/>
        <w:rPr>
          <w:rFonts w:ascii="Times New Roman" w:eastAsia="Calibri" w:hAnsi="Times New Roman" w:cs="Times New Roman"/>
          <w:b/>
          <w:sz w:val="24"/>
          <w:szCs w:val="24"/>
          <w:lang w:eastAsia="en-US"/>
        </w:rPr>
      </w:pPr>
      <w:r w:rsidRPr="00BA29E4">
        <w:rPr>
          <w:rFonts w:ascii="Times New Roman" w:eastAsia="Calibri" w:hAnsi="Times New Roman" w:cs="Times New Roman"/>
          <w:b/>
          <w:sz w:val="24"/>
          <w:szCs w:val="24"/>
          <w:lang w:eastAsia="en-US"/>
        </w:rPr>
        <w:t>Киевского сельского поселения Крымского района</w:t>
      </w:r>
    </w:p>
    <w:p w14:paraId="18D84A98" w14:textId="77777777" w:rsidR="00BA29E4" w:rsidRPr="00BA29E4" w:rsidRDefault="00BA29E4" w:rsidP="00D92F4E">
      <w:pPr>
        <w:spacing w:after="0" w:line="240" w:lineRule="auto"/>
        <w:rPr>
          <w:rFonts w:ascii="Times New Roman" w:eastAsia="Calibri" w:hAnsi="Times New Roman" w:cs="Times New Roman"/>
          <w:b/>
          <w:sz w:val="24"/>
          <w:szCs w:val="24"/>
          <w:lang w:eastAsia="en-US"/>
        </w:rPr>
      </w:pPr>
    </w:p>
    <w:p w14:paraId="3CB2634A" w14:textId="77777777" w:rsidR="00BA29E4" w:rsidRPr="00BA29E4"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bl>
      <w:tblPr>
        <w:tblW w:w="9751" w:type="dxa"/>
        <w:tblLayout w:type="fixed"/>
        <w:tblCellMar>
          <w:left w:w="10" w:type="dxa"/>
          <w:right w:w="10" w:type="dxa"/>
        </w:tblCellMar>
        <w:tblLook w:val="0000" w:firstRow="0" w:lastRow="0" w:firstColumn="0" w:lastColumn="0" w:noHBand="0" w:noVBand="0"/>
      </w:tblPr>
      <w:tblGrid>
        <w:gridCol w:w="3231"/>
        <w:gridCol w:w="6520"/>
      </w:tblGrid>
      <w:tr w:rsidR="00BA29E4" w:rsidRPr="00BA29E4" w14:paraId="3F05ACEC" w14:textId="77777777" w:rsidTr="003761F1">
        <w:tc>
          <w:tcPr>
            <w:tcW w:w="3231" w:type="dxa"/>
          </w:tcPr>
          <w:p w14:paraId="2297DEF5" w14:textId="4372FB9C"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Шатун Б.С.</w:t>
            </w:r>
          </w:p>
        </w:tc>
        <w:tc>
          <w:tcPr>
            <w:tcW w:w="6520" w:type="dxa"/>
          </w:tcPr>
          <w:p w14:paraId="37512503"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глава Киевского сельского поселения Крымского района Крымского  района, председатель комиссии;</w:t>
            </w:r>
          </w:p>
        </w:tc>
      </w:tr>
      <w:tr w:rsidR="00BA29E4" w:rsidRPr="00BA29E4" w14:paraId="542AC338" w14:textId="77777777" w:rsidTr="003761F1">
        <w:tc>
          <w:tcPr>
            <w:tcW w:w="3231" w:type="dxa"/>
          </w:tcPr>
          <w:p w14:paraId="57C7A27D" w14:textId="2DCAD7D2"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Гук Е.Н.</w:t>
            </w:r>
          </w:p>
        </w:tc>
        <w:tc>
          <w:tcPr>
            <w:tcW w:w="6520" w:type="dxa"/>
          </w:tcPr>
          <w:p w14:paraId="20B17D90" w14:textId="19085EFE" w:rsidR="00BA29E4" w:rsidRPr="00D92F4E" w:rsidRDefault="00D92F4E"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главны</w:t>
            </w:r>
            <w:r w:rsidR="00BA29E4" w:rsidRPr="00D92F4E">
              <w:rPr>
                <w:rFonts w:ascii="Times New Roman" w:eastAsia="Times New Roman" w:hAnsi="Times New Roman" w:cs="Times New Roman"/>
                <w:kern w:val="3"/>
                <w:sz w:val="24"/>
                <w:szCs w:val="24"/>
              </w:rPr>
              <w:t>й специалист администрации Киевского сельского поселения Крымского района (финансист), заместитель председателя комиссии;</w:t>
            </w:r>
          </w:p>
        </w:tc>
      </w:tr>
      <w:tr w:rsidR="00BA29E4" w:rsidRPr="00BA29E4" w14:paraId="28464300" w14:textId="77777777" w:rsidTr="003761F1">
        <w:tc>
          <w:tcPr>
            <w:tcW w:w="3231" w:type="dxa"/>
          </w:tcPr>
          <w:p w14:paraId="0790273F" w14:textId="278FB3A0"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Литвиненко Т.Б.</w:t>
            </w:r>
          </w:p>
        </w:tc>
        <w:tc>
          <w:tcPr>
            <w:tcW w:w="6520" w:type="dxa"/>
          </w:tcPr>
          <w:p w14:paraId="2EF3916D" w14:textId="4EEACD40"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ведущий специалист администрации Киевского сельского поселения Крымского района (бухгалтер), секретарь комиссии;</w:t>
            </w:r>
          </w:p>
          <w:p w14:paraId="511EDE62"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tc>
      </w:tr>
      <w:tr w:rsidR="00BA29E4" w:rsidRPr="00BA29E4" w14:paraId="378D35BB" w14:textId="77777777" w:rsidTr="003761F1">
        <w:tc>
          <w:tcPr>
            <w:tcW w:w="3231" w:type="dxa"/>
          </w:tcPr>
          <w:p w14:paraId="2A8511F8" w14:textId="77777777" w:rsidR="00BA29E4" w:rsidRPr="00D92F4E" w:rsidRDefault="00BA29E4" w:rsidP="00BA29E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p>
        </w:tc>
        <w:tc>
          <w:tcPr>
            <w:tcW w:w="6520" w:type="dxa"/>
          </w:tcPr>
          <w:p w14:paraId="4E0F2F0F" w14:textId="77777777" w:rsidR="00BA29E4" w:rsidRPr="00D92F4E" w:rsidRDefault="00BA29E4"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w:eastAsia="Times New Roman" w:hAnsi="Times New Roman" w:cs="Times New Roman"/>
                <w:sz w:val="24"/>
                <w:szCs w:val="24"/>
              </w:rPr>
              <w:t>Члены комиссии:</w:t>
            </w:r>
          </w:p>
        </w:tc>
      </w:tr>
      <w:tr w:rsidR="00BA29E4" w:rsidRPr="00BA29E4" w14:paraId="4F166298" w14:textId="77777777" w:rsidTr="003761F1">
        <w:tc>
          <w:tcPr>
            <w:tcW w:w="3231" w:type="dxa"/>
          </w:tcPr>
          <w:p w14:paraId="3F531443" w14:textId="56F59CC3"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Винокурова С.В.</w:t>
            </w:r>
          </w:p>
        </w:tc>
        <w:tc>
          <w:tcPr>
            <w:tcW w:w="6520" w:type="dxa"/>
          </w:tcPr>
          <w:p w14:paraId="713D1332"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ведущий специалист администрации Киевского сельского поселения Крымского района (бухгалтер);</w:t>
            </w:r>
          </w:p>
        </w:tc>
      </w:tr>
      <w:tr w:rsidR="00BA29E4" w:rsidRPr="00BA29E4" w14:paraId="37CDE2B7" w14:textId="77777777" w:rsidTr="003761F1">
        <w:tc>
          <w:tcPr>
            <w:tcW w:w="3231" w:type="dxa"/>
          </w:tcPr>
          <w:p w14:paraId="28D13DC2" w14:textId="0CD621D2" w:rsidR="00BA29E4" w:rsidRPr="00D92F4E" w:rsidRDefault="00BA29E4" w:rsidP="00D92F4E">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 xml:space="preserve"> </w:t>
            </w:r>
            <w:r w:rsidR="00D92F4E" w:rsidRPr="00D92F4E">
              <w:rPr>
                <w:rFonts w:ascii="Times New Roman CYR" w:eastAsia="Times New Roman" w:hAnsi="Times New Roman CYR" w:cs="Times New Roman"/>
                <w:sz w:val="24"/>
                <w:szCs w:val="24"/>
              </w:rPr>
              <w:t>Родионова Г.Ю.</w:t>
            </w:r>
          </w:p>
        </w:tc>
        <w:tc>
          <w:tcPr>
            <w:tcW w:w="6520" w:type="dxa"/>
          </w:tcPr>
          <w:p w14:paraId="7E3AFB76" w14:textId="77777777" w:rsidR="00BA29E4" w:rsidRPr="00D92F4E"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ведущий специалист администрации Киевского сельского поселения Крымского района (землеустроитель);</w:t>
            </w:r>
          </w:p>
        </w:tc>
      </w:tr>
      <w:tr w:rsidR="00BA29E4" w:rsidRPr="00BA29E4" w14:paraId="5E48786A" w14:textId="77777777" w:rsidTr="003761F1">
        <w:tc>
          <w:tcPr>
            <w:tcW w:w="3231" w:type="dxa"/>
          </w:tcPr>
          <w:p w14:paraId="707F6244" w14:textId="51907ED3" w:rsidR="00BA29E4" w:rsidRPr="00D92F4E" w:rsidRDefault="00D92F4E" w:rsidP="00BA29E4">
            <w:pPr>
              <w:widowControl w:val="0"/>
              <w:autoSpaceDE w:val="0"/>
              <w:autoSpaceDN w:val="0"/>
              <w:adjustRightInd w:val="0"/>
              <w:spacing w:after="0" w:line="240" w:lineRule="auto"/>
              <w:rPr>
                <w:rFonts w:ascii="Times New Roman" w:eastAsia="Times New Roman" w:hAnsi="Times New Roman" w:cs="Times New Roman"/>
                <w:sz w:val="24"/>
                <w:szCs w:val="24"/>
              </w:rPr>
            </w:pPr>
            <w:r w:rsidRPr="00D92F4E">
              <w:rPr>
                <w:rFonts w:ascii="Times New Roman CYR" w:eastAsia="Times New Roman" w:hAnsi="Times New Roman CYR" w:cs="Times New Roman"/>
                <w:sz w:val="24"/>
                <w:szCs w:val="24"/>
              </w:rPr>
              <w:t>Пустовая Н.Н.</w:t>
            </w:r>
          </w:p>
        </w:tc>
        <w:tc>
          <w:tcPr>
            <w:tcW w:w="6520" w:type="dxa"/>
          </w:tcPr>
          <w:p w14:paraId="61E9B819" w14:textId="4D28BE1A" w:rsidR="00BA29E4" w:rsidRPr="00D92F4E" w:rsidRDefault="00BA29E4" w:rsidP="00D92F4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D92F4E">
              <w:rPr>
                <w:rFonts w:ascii="Times New Roman" w:eastAsia="Times New Roman" w:hAnsi="Times New Roman" w:cs="Times New Roman"/>
                <w:kern w:val="3"/>
                <w:sz w:val="24"/>
                <w:szCs w:val="24"/>
              </w:rPr>
              <w:t>-  специалист</w:t>
            </w:r>
            <w:r w:rsidR="00D92F4E" w:rsidRPr="00D92F4E">
              <w:rPr>
                <w:rFonts w:ascii="Times New Roman" w:eastAsia="Times New Roman" w:hAnsi="Times New Roman" w:cs="Times New Roman"/>
                <w:kern w:val="3"/>
                <w:sz w:val="24"/>
                <w:szCs w:val="24"/>
              </w:rPr>
              <w:t xml:space="preserve"> 1 категории</w:t>
            </w:r>
            <w:r w:rsidRPr="00D92F4E">
              <w:rPr>
                <w:rFonts w:ascii="Times New Roman" w:eastAsia="Times New Roman" w:hAnsi="Times New Roman" w:cs="Times New Roman"/>
                <w:kern w:val="3"/>
                <w:sz w:val="24"/>
                <w:szCs w:val="24"/>
              </w:rPr>
              <w:t xml:space="preserve"> администрации Киевского сельского поселения Крымского района (налоговик)</w:t>
            </w:r>
          </w:p>
        </w:tc>
      </w:tr>
    </w:tbl>
    <w:p w14:paraId="3223247D" w14:textId="77777777" w:rsidR="00BA29E4" w:rsidRPr="00BA29E4" w:rsidRDefault="00BA29E4" w:rsidP="00BA29E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p>
    <w:p w14:paraId="5F643DE7" w14:textId="77777777" w:rsidR="00F85E19" w:rsidRPr="0055061C" w:rsidRDefault="00F85E19" w:rsidP="00A8257D">
      <w:pPr>
        <w:spacing w:after="100" w:afterAutospacing="1" w:line="240" w:lineRule="auto"/>
        <w:ind w:right="-143"/>
        <w:contextualSpacing/>
        <w:jc w:val="both"/>
        <w:rPr>
          <w:rFonts w:ascii="Times New Roman" w:hAnsi="Times New Roman" w:cs="Times New Roman"/>
          <w:sz w:val="24"/>
          <w:szCs w:val="24"/>
        </w:rPr>
      </w:pPr>
    </w:p>
    <w:sectPr w:rsidR="00F85E19" w:rsidRPr="0055061C" w:rsidSect="002263AE">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5CC6" w14:textId="77777777" w:rsidR="00230863" w:rsidRDefault="00230863" w:rsidP="00AA4038">
      <w:pPr>
        <w:spacing w:after="0" w:line="240" w:lineRule="auto"/>
      </w:pPr>
      <w:r>
        <w:separator/>
      </w:r>
    </w:p>
  </w:endnote>
  <w:endnote w:type="continuationSeparator" w:id="0">
    <w:p w14:paraId="161E204E" w14:textId="77777777" w:rsidR="00230863" w:rsidRDefault="00230863"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2A2968" w:rsidRDefault="002A29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2A2968" w:rsidRDefault="002A296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2A2968" w:rsidRDefault="002A29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27F8F" w14:textId="77777777" w:rsidR="00230863" w:rsidRDefault="00230863" w:rsidP="00AA4038">
      <w:pPr>
        <w:spacing w:after="0" w:line="240" w:lineRule="auto"/>
      </w:pPr>
      <w:r>
        <w:separator/>
      </w:r>
    </w:p>
  </w:footnote>
  <w:footnote w:type="continuationSeparator" w:id="0">
    <w:p w14:paraId="376C0913" w14:textId="77777777" w:rsidR="00230863" w:rsidRDefault="00230863"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2A2968" w:rsidRDefault="002A29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2A2968" w:rsidRPr="00AE27AB" w:rsidRDefault="002A2968"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EB2136">
          <w:rPr>
            <w:rFonts w:ascii="Times New Roman" w:hAnsi="Times New Roman" w:cs="Times New Roman"/>
            <w:noProof/>
            <w:sz w:val="28"/>
            <w:szCs w:val="28"/>
          </w:rPr>
          <w:t>7</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2A2968" w:rsidRDefault="002A29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33C5C"/>
    <w:rsid w:val="000350DA"/>
    <w:rsid w:val="00062EA7"/>
    <w:rsid w:val="00077278"/>
    <w:rsid w:val="000820B7"/>
    <w:rsid w:val="000A5525"/>
    <w:rsid w:val="00130B61"/>
    <w:rsid w:val="00132B0D"/>
    <w:rsid w:val="00146B0D"/>
    <w:rsid w:val="00153287"/>
    <w:rsid w:val="00170896"/>
    <w:rsid w:val="00184E0A"/>
    <w:rsid w:val="00187E02"/>
    <w:rsid w:val="001907DF"/>
    <w:rsid w:val="001913D8"/>
    <w:rsid w:val="001C5F3A"/>
    <w:rsid w:val="0020140F"/>
    <w:rsid w:val="00212F1A"/>
    <w:rsid w:val="00214AB7"/>
    <w:rsid w:val="002156FA"/>
    <w:rsid w:val="002263AE"/>
    <w:rsid w:val="00230358"/>
    <w:rsid w:val="00230863"/>
    <w:rsid w:val="00234FF5"/>
    <w:rsid w:val="002417BA"/>
    <w:rsid w:val="002476B9"/>
    <w:rsid w:val="00266698"/>
    <w:rsid w:val="002A2968"/>
    <w:rsid w:val="002E2765"/>
    <w:rsid w:val="002E2EC2"/>
    <w:rsid w:val="00303BCA"/>
    <w:rsid w:val="00305513"/>
    <w:rsid w:val="00325387"/>
    <w:rsid w:val="00361F4D"/>
    <w:rsid w:val="00385E1E"/>
    <w:rsid w:val="0038753C"/>
    <w:rsid w:val="00391107"/>
    <w:rsid w:val="003B71ED"/>
    <w:rsid w:val="00410E36"/>
    <w:rsid w:val="0046741B"/>
    <w:rsid w:val="004724A4"/>
    <w:rsid w:val="00480F4F"/>
    <w:rsid w:val="00493A1D"/>
    <w:rsid w:val="004A3D7B"/>
    <w:rsid w:val="004B3C56"/>
    <w:rsid w:val="004C4EBF"/>
    <w:rsid w:val="004C7612"/>
    <w:rsid w:val="004D1CB8"/>
    <w:rsid w:val="004E3027"/>
    <w:rsid w:val="004E7A37"/>
    <w:rsid w:val="004F1D4D"/>
    <w:rsid w:val="0051079C"/>
    <w:rsid w:val="005350F5"/>
    <w:rsid w:val="0055061C"/>
    <w:rsid w:val="0055571F"/>
    <w:rsid w:val="00565E8F"/>
    <w:rsid w:val="0057763E"/>
    <w:rsid w:val="005877D4"/>
    <w:rsid w:val="0059389A"/>
    <w:rsid w:val="005939CF"/>
    <w:rsid w:val="00595F46"/>
    <w:rsid w:val="005E0F45"/>
    <w:rsid w:val="005F3661"/>
    <w:rsid w:val="005F5C94"/>
    <w:rsid w:val="006028FF"/>
    <w:rsid w:val="0060376E"/>
    <w:rsid w:val="00621C97"/>
    <w:rsid w:val="006245EC"/>
    <w:rsid w:val="006414B0"/>
    <w:rsid w:val="00642EA5"/>
    <w:rsid w:val="00652877"/>
    <w:rsid w:val="00656424"/>
    <w:rsid w:val="0065696B"/>
    <w:rsid w:val="0066594C"/>
    <w:rsid w:val="00695622"/>
    <w:rsid w:val="006A167D"/>
    <w:rsid w:val="006A24C7"/>
    <w:rsid w:val="006B3ED3"/>
    <w:rsid w:val="006C11F5"/>
    <w:rsid w:val="006D0FFA"/>
    <w:rsid w:val="006E0078"/>
    <w:rsid w:val="006F6467"/>
    <w:rsid w:val="00701CBF"/>
    <w:rsid w:val="00720646"/>
    <w:rsid w:val="00737226"/>
    <w:rsid w:val="00737F37"/>
    <w:rsid w:val="00745643"/>
    <w:rsid w:val="00770AE9"/>
    <w:rsid w:val="007B11C8"/>
    <w:rsid w:val="007B15F4"/>
    <w:rsid w:val="007C6B9F"/>
    <w:rsid w:val="007E4318"/>
    <w:rsid w:val="007F33A1"/>
    <w:rsid w:val="008518DC"/>
    <w:rsid w:val="008534F5"/>
    <w:rsid w:val="00862379"/>
    <w:rsid w:val="00871420"/>
    <w:rsid w:val="00875773"/>
    <w:rsid w:val="0088419B"/>
    <w:rsid w:val="00890F6B"/>
    <w:rsid w:val="008A05AB"/>
    <w:rsid w:val="008B2712"/>
    <w:rsid w:val="008C3A8A"/>
    <w:rsid w:val="008D26C0"/>
    <w:rsid w:val="008F6C1E"/>
    <w:rsid w:val="009023C7"/>
    <w:rsid w:val="00906869"/>
    <w:rsid w:val="00922030"/>
    <w:rsid w:val="00932B78"/>
    <w:rsid w:val="0094732A"/>
    <w:rsid w:val="00981CE6"/>
    <w:rsid w:val="00993024"/>
    <w:rsid w:val="009A1818"/>
    <w:rsid w:val="009A2E0F"/>
    <w:rsid w:val="009C2802"/>
    <w:rsid w:val="009C4241"/>
    <w:rsid w:val="009C42B7"/>
    <w:rsid w:val="009D0EEB"/>
    <w:rsid w:val="00A23711"/>
    <w:rsid w:val="00A60C06"/>
    <w:rsid w:val="00A62D23"/>
    <w:rsid w:val="00A77489"/>
    <w:rsid w:val="00A8257D"/>
    <w:rsid w:val="00AA2D13"/>
    <w:rsid w:val="00AA4038"/>
    <w:rsid w:val="00AA5965"/>
    <w:rsid w:val="00AB17CA"/>
    <w:rsid w:val="00AB5B91"/>
    <w:rsid w:val="00AC750A"/>
    <w:rsid w:val="00AE1696"/>
    <w:rsid w:val="00AE1AB0"/>
    <w:rsid w:val="00AE27AB"/>
    <w:rsid w:val="00AF0CE8"/>
    <w:rsid w:val="00AF33A2"/>
    <w:rsid w:val="00B039FD"/>
    <w:rsid w:val="00B10573"/>
    <w:rsid w:val="00B2143A"/>
    <w:rsid w:val="00B412DC"/>
    <w:rsid w:val="00B74CEF"/>
    <w:rsid w:val="00BA0D6E"/>
    <w:rsid w:val="00BA29E4"/>
    <w:rsid w:val="00BB1A86"/>
    <w:rsid w:val="00BD5165"/>
    <w:rsid w:val="00BE2476"/>
    <w:rsid w:val="00BE3214"/>
    <w:rsid w:val="00C05EBC"/>
    <w:rsid w:val="00C26B71"/>
    <w:rsid w:val="00C61BF2"/>
    <w:rsid w:val="00C63ED3"/>
    <w:rsid w:val="00C729ED"/>
    <w:rsid w:val="00C925F7"/>
    <w:rsid w:val="00CA21CB"/>
    <w:rsid w:val="00CB7717"/>
    <w:rsid w:val="00CE4CE7"/>
    <w:rsid w:val="00D1372C"/>
    <w:rsid w:val="00D258B4"/>
    <w:rsid w:val="00D27AE6"/>
    <w:rsid w:val="00D37941"/>
    <w:rsid w:val="00D547EB"/>
    <w:rsid w:val="00D54B5E"/>
    <w:rsid w:val="00D87E8C"/>
    <w:rsid w:val="00D92F4E"/>
    <w:rsid w:val="00DA3C98"/>
    <w:rsid w:val="00DA6FDC"/>
    <w:rsid w:val="00DE0485"/>
    <w:rsid w:val="00DF03FF"/>
    <w:rsid w:val="00E05618"/>
    <w:rsid w:val="00E07680"/>
    <w:rsid w:val="00E15A7C"/>
    <w:rsid w:val="00E24ADE"/>
    <w:rsid w:val="00E2553E"/>
    <w:rsid w:val="00E321B6"/>
    <w:rsid w:val="00E95156"/>
    <w:rsid w:val="00EB07A8"/>
    <w:rsid w:val="00EB2136"/>
    <w:rsid w:val="00EE484E"/>
    <w:rsid w:val="00F44D76"/>
    <w:rsid w:val="00F4522B"/>
    <w:rsid w:val="00F548AF"/>
    <w:rsid w:val="00F7598C"/>
    <w:rsid w:val="00F85E19"/>
    <w:rsid w:val="00F92993"/>
    <w:rsid w:val="00F940CD"/>
    <w:rsid w:val="00F943FF"/>
    <w:rsid w:val="00FB2CE6"/>
    <w:rsid w:val="00FC3720"/>
    <w:rsid w:val="00FD2CB8"/>
    <w:rsid w:val="00FD4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table" w:customStyle="1" w:styleId="2">
    <w:name w:val="Сетка таблицы2"/>
    <w:basedOn w:val="a1"/>
    <w:next w:val="ab"/>
    <w:uiPriority w:val="59"/>
    <w:rsid w:val="00BA29E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table" w:customStyle="1" w:styleId="2">
    <w:name w:val="Сетка таблицы2"/>
    <w:basedOn w:val="a1"/>
    <w:next w:val="ab"/>
    <w:uiPriority w:val="59"/>
    <w:rsid w:val="00BA29E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2156199/4601" TargetMode="External"/><Relationship Id="rId18" Type="http://schemas.openxmlformats.org/officeDocument/2006/relationships/hyperlink" Target="https://municipal.garant.ru/document/redirect/12180849/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unicipal.garant.ru/document/redirect/185181/0" TargetMode="External"/><Relationship Id="rId17" Type="http://schemas.openxmlformats.org/officeDocument/2006/relationships/hyperlink" Target="https://municipal.garant.ru/document/redirect/12112604/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unicipal.garant.ru/document/redirect/1212526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document/redirect/400766923/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unicipal.garant.ru/document/redirect/12123875/0" TargetMode="External"/><Relationship Id="rId23" Type="http://schemas.openxmlformats.org/officeDocument/2006/relationships/footer" Target="footer2.xml"/><Relationship Id="rId10" Type="http://schemas.openxmlformats.org/officeDocument/2006/relationships/hyperlink" Target="https://municipal.garant.ru/document/redirect/71393500/0" TargetMode="External"/><Relationship Id="rId19" Type="http://schemas.openxmlformats.org/officeDocument/2006/relationships/hyperlink" Target="https://municipal.garant.ru/document/redirect/10103000/0" TargetMode="External"/><Relationship Id="rId4" Type="http://schemas.openxmlformats.org/officeDocument/2006/relationships/settings" Target="settings.xml"/><Relationship Id="rId9" Type="http://schemas.openxmlformats.org/officeDocument/2006/relationships/hyperlink" Target="https://municipal.garant.ru/document/redirect/12112604/472" TargetMode="External"/><Relationship Id="rId14" Type="http://schemas.openxmlformats.org/officeDocument/2006/relationships/hyperlink" Target="https://municipal.garant.ru/document/redirect/12156199/460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2025-02-20T08:24:00Z</cp:lastPrinted>
  <dcterms:created xsi:type="dcterms:W3CDTF">2025-02-19T07:36:00Z</dcterms:created>
  <dcterms:modified xsi:type="dcterms:W3CDTF">2025-02-20T08:24:00Z</dcterms:modified>
</cp:coreProperties>
</file>