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39" w:rsidRPr="006406D3" w:rsidRDefault="00840A39" w:rsidP="00840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A9C11A" wp14:editId="3E61DA3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06D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39" w:rsidRPr="006406D3" w:rsidRDefault="00840A39" w:rsidP="00840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206F">
        <w:rPr>
          <w:rFonts w:ascii="Times New Roman" w:eastAsia="Times New Roman" w:hAnsi="Times New Roman" w:cs="Times New Roman"/>
          <w:sz w:val="24"/>
          <w:szCs w:val="24"/>
        </w:rPr>
        <w:t>т  20.02.2021г.</w:t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</w:r>
      <w:r w:rsidR="00DF206F">
        <w:rPr>
          <w:rFonts w:ascii="Times New Roman" w:eastAsia="Times New Roman" w:hAnsi="Times New Roman" w:cs="Times New Roman"/>
          <w:sz w:val="24"/>
          <w:szCs w:val="24"/>
        </w:rPr>
        <w:tab/>
        <w:t xml:space="preserve"> № 38</w:t>
      </w:r>
    </w:p>
    <w:p w:rsidR="00840A39" w:rsidRPr="006406D3" w:rsidRDefault="00840A39" w:rsidP="0084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D3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82604A" w:rsidRDefault="0082604A" w:rsidP="0082604A"/>
    <w:p w:rsidR="004D4ABB" w:rsidRPr="00840A39" w:rsidRDefault="0082604A" w:rsidP="004D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A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hyperlink r:id="rId7" w:history="1"/>
      <w:r w:rsidR="009E3A37" w:rsidRPr="00840A39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840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</w:t>
      </w:r>
      <w:r w:rsidR="0006776E" w:rsidRPr="00840A3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840A3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E3A37" w:rsidRPr="00840A39">
        <w:rPr>
          <w:rFonts w:ascii="Times New Roman" w:hAnsi="Times New Roman" w:cs="Times New Roman"/>
          <w:b/>
          <w:sz w:val="28"/>
          <w:szCs w:val="28"/>
        </w:rPr>
        <w:t>15 сентября 2020 года № 152</w:t>
      </w:r>
      <w:r w:rsidRPr="00840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ABB" w:rsidRPr="00840A39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специализированной службе по вопросам похоронного дела на территории </w:t>
      </w:r>
      <w:r w:rsidR="009E3A37" w:rsidRPr="00840A39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4D4ABB" w:rsidRPr="00840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82604A" w:rsidRPr="00840A39" w:rsidRDefault="0082604A" w:rsidP="0082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4A" w:rsidRPr="00840A39" w:rsidRDefault="009E3A37" w:rsidP="009E3A37">
      <w:pPr>
        <w:pStyle w:val="1"/>
        <w:rPr>
          <w:rFonts w:ascii="Times New Roman" w:hAnsi="Times New Roman" w:cs="Times New Roman"/>
          <w:sz w:val="28"/>
          <w:szCs w:val="28"/>
        </w:rPr>
      </w:pPr>
      <w:r w:rsidRPr="00840A39">
        <w:rPr>
          <w:sz w:val="28"/>
          <w:szCs w:val="28"/>
        </w:rPr>
        <w:t xml:space="preserve"> </w:t>
      </w:r>
    </w:p>
    <w:p w:rsidR="0082604A" w:rsidRPr="00840A39" w:rsidRDefault="0082604A" w:rsidP="004D4A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 xml:space="preserve">В целях актуализации регламентированного положения </w:t>
      </w:r>
      <w:r w:rsidR="004D4ABB" w:rsidRPr="00840A39">
        <w:rPr>
          <w:rFonts w:ascii="Times New Roman" w:hAnsi="Times New Roman" w:cs="Times New Roman"/>
          <w:sz w:val="28"/>
          <w:szCs w:val="28"/>
        </w:rPr>
        <w:t xml:space="preserve">о специализированной службе по вопросам похоронного дела на территории </w:t>
      </w:r>
      <w:r w:rsidR="009E3A37" w:rsidRPr="00840A39">
        <w:rPr>
          <w:rFonts w:ascii="Times New Roman" w:hAnsi="Times New Roman" w:cs="Times New Roman"/>
          <w:sz w:val="28"/>
          <w:szCs w:val="28"/>
        </w:rPr>
        <w:t>Киевского</w:t>
      </w:r>
      <w:r w:rsidR="004D4ABB" w:rsidRPr="00840A3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840A39">
        <w:rPr>
          <w:rFonts w:ascii="Times New Roman" w:hAnsi="Times New Roman" w:cs="Times New Roman"/>
          <w:sz w:val="28"/>
          <w:szCs w:val="28"/>
        </w:rPr>
        <w:t xml:space="preserve">в соответствие со статьей </w:t>
      </w:r>
      <w:r w:rsidR="004D4ABB" w:rsidRPr="00840A39">
        <w:rPr>
          <w:rFonts w:ascii="Times New Roman" w:hAnsi="Times New Roman" w:cs="Times New Roman"/>
          <w:sz w:val="28"/>
          <w:szCs w:val="28"/>
        </w:rPr>
        <w:t>15.1</w:t>
      </w:r>
      <w:r w:rsidRPr="00840A39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840A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0A3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86F5E" w:rsidRPr="00386F5E" w:rsidRDefault="0082604A" w:rsidP="0038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 xml:space="preserve">1. Внести изменения в постановление администрации </w:t>
      </w:r>
      <w:r w:rsidR="009E3A37" w:rsidRPr="00840A39">
        <w:rPr>
          <w:rFonts w:ascii="Times New Roman" w:hAnsi="Times New Roman" w:cs="Times New Roman"/>
          <w:sz w:val="28"/>
          <w:szCs w:val="28"/>
        </w:rPr>
        <w:t>Киевского</w:t>
      </w:r>
      <w:r w:rsidRPr="00840A3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</w:t>
      </w:r>
      <w:r w:rsidR="0006776E" w:rsidRPr="00840A39">
        <w:rPr>
          <w:rFonts w:ascii="Times New Roman" w:hAnsi="Times New Roman" w:cs="Times New Roman"/>
          <w:sz w:val="28"/>
          <w:szCs w:val="28"/>
        </w:rPr>
        <w:t>района</w:t>
      </w:r>
      <w:r w:rsidRPr="00840A39">
        <w:rPr>
          <w:rFonts w:ascii="Times New Roman" w:hAnsi="Times New Roman" w:cs="Times New Roman"/>
          <w:sz w:val="28"/>
          <w:szCs w:val="28"/>
        </w:rPr>
        <w:t xml:space="preserve"> от </w:t>
      </w:r>
      <w:r w:rsidR="009E3A37" w:rsidRPr="00840A39">
        <w:rPr>
          <w:rFonts w:ascii="Times New Roman" w:hAnsi="Times New Roman" w:cs="Times New Roman"/>
          <w:sz w:val="28"/>
          <w:szCs w:val="28"/>
        </w:rPr>
        <w:t>15 сентября 2020 года № 152</w:t>
      </w:r>
      <w:r w:rsidRPr="00840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D4ABB" w:rsidRPr="00840A39">
        <w:rPr>
          <w:rFonts w:ascii="Times New Roman" w:hAnsi="Times New Roman" w:cs="Times New Roman"/>
          <w:b/>
          <w:sz w:val="28"/>
          <w:szCs w:val="28"/>
        </w:rPr>
        <w:t>«</w:t>
      </w:r>
      <w:r w:rsidR="004D4ABB" w:rsidRPr="00840A3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специализированной службе по вопросам похоронного дела на территории </w:t>
      </w:r>
      <w:r w:rsidR="009E3A37" w:rsidRPr="00840A39">
        <w:rPr>
          <w:rFonts w:ascii="Times New Roman" w:hAnsi="Times New Roman" w:cs="Times New Roman"/>
          <w:sz w:val="28"/>
          <w:szCs w:val="28"/>
        </w:rPr>
        <w:t>Киевского</w:t>
      </w:r>
      <w:r w:rsidR="004D4ABB" w:rsidRPr="00840A3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</w:t>
      </w:r>
      <w:r w:rsidR="00386F5E">
        <w:rPr>
          <w:rFonts w:ascii="Times New Roman" w:hAnsi="Times New Roman" w:cs="Times New Roman"/>
          <w:sz w:val="28"/>
          <w:szCs w:val="28"/>
        </w:rPr>
        <w:t>(далее - постановление)</w:t>
      </w:r>
      <w:r w:rsidR="00386F5E" w:rsidRPr="00386F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2604A" w:rsidRPr="00840A39" w:rsidRDefault="00386F5E" w:rsidP="0038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F5E">
        <w:rPr>
          <w:rFonts w:ascii="Times New Roman" w:hAnsi="Times New Roman" w:cs="Times New Roman"/>
          <w:sz w:val="28"/>
          <w:szCs w:val="28"/>
        </w:rPr>
        <w:t>1) дополнить пункт 6 приложения к постановлению подпунктом 6.3 следующего содержания:</w:t>
      </w:r>
    </w:p>
    <w:p w:rsidR="00F91C12" w:rsidRPr="00840A39" w:rsidRDefault="00F91C12" w:rsidP="00F91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40A39">
        <w:rPr>
          <w:sz w:val="28"/>
          <w:szCs w:val="28"/>
        </w:rPr>
        <w:t xml:space="preserve"> </w:t>
      </w:r>
      <w:r w:rsidR="00FF03A9" w:rsidRPr="00840A39">
        <w:rPr>
          <w:rFonts w:ascii="Times New Roman" w:hAnsi="Times New Roman" w:cs="Times New Roman"/>
          <w:sz w:val="28"/>
          <w:szCs w:val="28"/>
        </w:rPr>
        <w:t>«6.</w:t>
      </w:r>
      <w:r w:rsidRPr="00840A39">
        <w:rPr>
          <w:rFonts w:ascii="Times New Roman" w:hAnsi="Times New Roman" w:cs="Times New Roman"/>
          <w:sz w:val="28"/>
          <w:szCs w:val="28"/>
        </w:rPr>
        <w:t>3</w:t>
      </w:r>
      <w:r w:rsidR="00FF03A9" w:rsidRPr="00840A39">
        <w:rPr>
          <w:rFonts w:ascii="Times New Roman" w:hAnsi="Times New Roman" w:cs="Times New Roman"/>
          <w:sz w:val="28"/>
          <w:szCs w:val="28"/>
        </w:rPr>
        <w:t>. </w:t>
      </w:r>
      <w:r w:rsidR="004D4ABB"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Кремация </w:t>
      </w:r>
      <w:r w:rsidRPr="00840A39">
        <w:rPr>
          <w:rFonts w:ascii="Times New Roman" w:hAnsi="Times New Roman" w:cs="Times New Roman"/>
          <w:sz w:val="28"/>
          <w:szCs w:val="28"/>
        </w:rPr>
        <w:t xml:space="preserve">тела (останков) умершего (погибшего) </w:t>
      </w:r>
      <w:r w:rsidR="004D4ABB"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>осуществляется специализированными службами по вопросам похоронного дела на основании свидетельства о сме</w:t>
      </w:r>
      <w:r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рти, выдаваемого органами ЗАГС </w:t>
      </w:r>
      <w:r w:rsidRPr="00840A39">
        <w:rPr>
          <w:rFonts w:ascii="Times New Roman" w:hAnsi="Times New Roman" w:cs="Times New Roman"/>
          <w:sz w:val="28"/>
          <w:szCs w:val="28"/>
        </w:rPr>
        <w:t>или медицинского свидетельства о смерти, а также оформленного в установленном порядке заказа на кремацию при предъявлении лицом, взявшим на себя обязанность осуществить погребение, паспорта или иного документа, удостоверяющего его личность.</w:t>
      </w:r>
    </w:p>
    <w:p w:rsidR="00FF03A9" w:rsidRPr="00840A39" w:rsidRDefault="00F91C12" w:rsidP="00FF0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>После кремации лицу, взявшему на себя обязанность осуществить погребение, выдаются урна с прахом умершего (погибшего) и справка о кремации установленного образца.</w:t>
      </w:r>
      <w:r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FF03A9" w:rsidRPr="00840A39" w:rsidRDefault="004D4ABB" w:rsidP="00FF0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>О произведенной кремации вносится соответствующая запись в книгу регистрации произведенных кремаций, форма и порядок ведения которой утверждаются уполномоченным исполнительным органом в сфере погребения и похоронного дела.</w:t>
      </w:r>
    </w:p>
    <w:p w:rsidR="00FF03A9" w:rsidRPr="00840A39" w:rsidRDefault="004D4ABB" w:rsidP="00FF03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Книги регистрации произведенных кремаций являются документами строгой отчетности, относятся к делам с постоянным сроком хранения и передаются на постоянное хранение в уполномоченный исполнительный орган в сфере погребения и похоронного дела в порядке, установленном для передачи на постоянное хранение книг регистрации захоронений (захоронений урн с прахом).</w:t>
      </w:r>
    </w:p>
    <w:p w:rsidR="004D4ABB" w:rsidRDefault="004D4ABB" w:rsidP="004D4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40A39">
        <w:rPr>
          <w:rFonts w:ascii="Times New Roman" w:eastAsia="Times New Roman" w:hAnsi="Times New Roman" w:cs="Times New Roman"/>
          <w:color w:val="22272F"/>
          <w:sz w:val="28"/>
          <w:szCs w:val="28"/>
        </w:rPr>
        <w:t>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уполномоченный исполнительный орган в сфере погребения и похоронного дела в порядке, установленном для передачи на временное хранение книг регистрации захоронений (захоронений урн с прахом).</w:t>
      </w:r>
    </w:p>
    <w:p w:rsidR="00386F5E" w:rsidRPr="00697F9D" w:rsidRDefault="00386F5E" w:rsidP="0038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F9D">
        <w:rPr>
          <w:rFonts w:ascii="Times New Roman" w:hAnsi="Times New Roman" w:cs="Times New Roman"/>
          <w:sz w:val="28"/>
          <w:szCs w:val="28"/>
        </w:rPr>
        <w:t>Предпохоронное</w:t>
      </w:r>
      <w:proofErr w:type="spellEnd"/>
      <w:r w:rsidRPr="00697F9D">
        <w:rPr>
          <w:rFonts w:ascii="Times New Roman" w:hAnsi="Times New Roman" w:cs="Times New Roman"/>
          <w:sz w:val="28"/>
          <w:szCs w:val="28"/>
        </w:rPr>
        <w:t xml:space="preserve"> содержание останков умерших или погибших, подготовка тел умерших или погибших к погребению, транспортировка умерших или погибших осуществляется в соответствии с Законом Краснодарского края от 4 февраля 2004 года № 666-КЗ «О погребении и похоронном деле в Краснодарском крае»</w:t>
      </w:r>
      <w:proofErr w:type="gramStart"/>
      <w:r w:rsidRPr="00697F9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97F9D">
        <w:rPr>
          <w:rFonts w:ascii="Times New Roman" w:hAnsi="Times New Roman" w:cs="Times New Roman"/>
          <w:sz w:val="28"/>
          <w:szCs w:val="28"/>
        </w:rPr>
        <w:t>;</w:t>
      </w:r>
    </w:p>
    <w:p w:rsidR="00386F5E" w:rsidRPr="00697F9D" w:rsidRDefault="00386F5E" w:rsidP="00386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F9D">
        <w:rPr>
          <w:rFonts w:ascii="Times New Roman" w:hAnsi="Times New Roman" w:cs="Times New Roman"/>
          <w:sz w:val="28"/>
          <w:szCs w:val="28"/>
        </w:rPr>
        <w:t>2) в подпункте 6.1. приложения к постановлению абзац 3 исключить.</w:t>
      </w:r>
    </w:p>
    <w:p w:rsidR="0082604A" w:rsidRPr="0004486C" w:rsidRDefault="0082604A" w:rsidP="00044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</w:t>
      </w:r>
      <w:r w:rsidR="009E3A37" w:rsidRPr="00840A39">
        <w:rPr>
          <w:rFonts w:ascii="Times New Roman" w:hAnsi="Times New Roman" w:cs="Times New Roman"/>
          <w:sz w:val="28"/>
          <w:szCs w:val="28"/>
        </w:rPr>
        <w:t>Киевского</w:t>
      </w:r>
      <w:r w:rsidRPr="00840A3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840A39" w:rsidRPr="00840A39">
        <w:rPr>
          <w:rFonts w:ascii="Times New Roman" w:hAnsi="Times New Roman" w:cs="Times New Roman"/>
          <w:sz w:val="28"/>
          <w:szCs w:val="28"/>
        </w:rPr>
        <w:t>З.А.</w:t>
      </w:r>
      <w:r w:rsidR="00840A39" w:rsidRPr="00DF206F">
        <w:rPr>
          <w:rFonts w:ascii="Times New Roman" w:hAnsi="Times New Roman" w:cs="Times New Roman"/>
          <w:sz w:val="28"/>
          <w:szCs w:val="28"/>
        </w:rPr>
        <w:t>Гавриловой</w:t>
      </w:r>
      <w:proofErr w:type="spellEnd"/>
      <w:r w:rsidR="0004486C" w:rsidRPr="00DF206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82604A" w:rsidRPr="00840A39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82604A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39" w:rsidRDefault="00840A39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A39" w:rsidRPr="00840A39" w:rsidRDefault="00840A39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4A" w:rsidRPr="00840A39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A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E3A37" w:rsidRPr="00840A39">
        <w:rPr>
          <w:rFonts w:ascii="Times New Roman" w:hAnsi="Times New Roman" w:cs="Times New Roman"/>
          <w:sz w:val="28"/>
          <w:szCs w:val="28"/>
        </w:rPr>
        <w:t>Киевского</w:t>
      </w:r>
      <w:r w:rsidRPr="00840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2604A" w:rsidRPr="00E93238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A39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</w:r>
      <w:r w:rsidR="00840A39" w:rsidRPr="00840A39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F9D" w:rsidRDefault="00697F9D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7F9D" w:rsidSect="004D4A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A"/>
    <w:rsid w:val="0004486C"/>
    <w:rsid w:val="0006776E"/>
    <w:rsid w:val="00386F5E"/>
    <w:rsid w:val="004B610A"/>
    <w:rsid w:val="004D4ABB"/>
    <w:rsid w:val="00697F9D"/>
    <w:rsid w:val="007149DB"/>
    <w:rsid w:val="0082604A"/>
    <w:rsid w:val="00840A39"/>
    <w:rsid w:val="009E3A37"/>
    <w:rsid w:val="00B62841"/>
    <w:rsid w:val="00DF206F"/>
    <w:rsid w:val="00E21DCC"/>
    <w:rsid w:val="00F91C12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4ABB"/>
    <w:pPr>
      <w:ind w:left="720"/>
      <w:contextualSpacing/>
    </w:pPr>
  </w:style>
  <w:style w:type="character" w:customStyle="1" w:styleId="a6">
    <w:name w:val="Сравнение редакций. Удаленный фрагмент"/>
    <w:uiPriority w:val="99"/>
    <w:rsid w:val="00FF03A9"/>
    <w:rPr>
      <w:color w:val="000000"/>
      <w:shd w:val="clear" w:color="auto" w:fill="C4C413"/>
    </w:rPr>
  </w:style>
  <w:style w:type="character" w:customStyle="1" w:styleId="a7">
    <w:name w:val="Сравнение редакций. Добавленный фрагмент"/>
    <w:uiPriority w:val="99"/>
    <w:rsid w:val="00FF03A9"/>
    <w:rPr>
      <w:color w:val="000000"/>
      <w:shd w:val="clear" w:color="auto" w:fill="C1D7FF"/>
    </w:rPr>
  </w:style>
  <w:style w:type="paragraph" w:styleId="a8">
    <w:name w:val="Balloon Text"/>
    <w:basedOn w:val="a"/>
    <w:link w:val="a9"/>
    <w:uiPriority w:val="99"/>
    <w:semiHidden/>
    <w:unhideWhenUsed/>
    <w:rsid w:val="008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A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4ABB"/>
    <w:pPr>
      <w:ind w:left="720"/>
      <w:contextualSpacing/>
    </w:pPr>
  </w:style>
  <w:style w:type="character" w:customStyle="1" w:styleId="a6">
    <w:name w:val="Сравнение редакций. Удаленный фрагмент"/>
    <w:uiPriority w:val="99"/>
    <w:rsid w:val="00FF03A9"/>
    <w:rPr>
      <w:color w:val="000000"/>
      <w:shd w:val="clear" w:color="auto" w:fill="C4C413"/>
    </w:rPr>
  </w:style>
  <w:style w:type="character" w:customStyle="1" w:styleId="a7">
    <w:name w:val="Сравнение редакций. Добавленный фрагмент"/>
    <w:uiPriority w:val="99"/>
    <w:rsid w:val="00FF03A9"/>
    <w:rPr>
      <w:color w:val="000000"/>
      <w:shd w:val="clear" w:color="auto" w:fill="C1D7FF"/>
    </w:rPr>
  </w:style>
  <w:style w:type="paragraph" w:styleId="a8">
    <w:name w:val="Balloon Text"/>
    <w:basedOn w:val="a"/>
    <w:link w:val="a9"/>
    <w:uiPriority w:val="99"/>
    <w:semiHidden/>
    <w:unhideWhenUsed/>
    <w:rsid w:val="008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A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84830047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7AE6-CA7D-4D24-B688-A487E1D4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11</cp:revision>
  <cp:lastPrinted>2021-02-09T10:52:00Z</cp:lastPrinted>
  <dcterms:created xsi:type="dcterms:W3CDTF">2021-02-06T10:58:00Z</dcterms:created>
  <dcterms:modified xsi:type="dcterms:W3CDTF">2021-02-25T05:43:00Z</dcterms:modified>
</cp:coreProperties>
</file>