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A7" w:rsidRPr="005706A7" w:rsidRDefault="005706A7" w:rsidP="005706A7">
      <w:pPr>
        <w:spacing w:line="25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Извещение</w:t>
      </w:r>
    </w:p>
    <w:p w:rsidR="005706A7" w:rsidRPr="005706A7" w:rsidRDefault="005706A7" w:rsidP="005706A7">
      <w:pPr>
        <w:spacing w:line="25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государственной кадастровой оценки земельных участков на территории Краснодарского края в 2026 году и приеме документов, содержащих сведения о характеристиках объектов недвижимости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в соответствии с приказом департамента от 25.03.2025 № 621 «О проведении государственной кадастровой оценки земельных участков на территории Краснодарского края в 2026 году» будет проведена государственная кадастровая оценка в отношении всех учтенных в Едином государственном реестре недвижимости земельных участков на территории Краснодарского края.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земельных участков, в отношении которых принято решение о проведении государственной кадастровой оценки, вправе предоставить в ГБУ КК «Крайтехинвентаризация – Краевое БТИ» декларации о характеристиках соответствующих объектов недвижимости. </w:t>
      </w:r>
    </w:p>
    <w:p w:rsidR="005706A7" w:rsidRPr="005706A7" w:rsidRDefault="005706A7" w:rsidP="005706A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06A7">
        <w:rPr>
          <w:rFonts w:ascii="Times New Roman" w:eastAsia="Calibri" w:hAnsi="Times New Roman" w:cs="Times New Roman"/>
          <w:color w:val="000000"/>
          <w:sz w:val="28"/>
          <w:szCs w:val="28"/>
        </w:rPr>
        <w:t>Декларация о характеристиках объекта недвижимости подается в бюджетное учреждение 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услуг, а также регистрируемым почтовым отправлением с уведомлением о вручении.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Форма декларации о характеристиках объектов недвижимости и порядок ее рассмотрения утверждены приказом Росреестра от 24.05.2021 № П/0216 «Об утверждении Порядка рассмотрения декларации о характеристиках объекта недвижимости, в том числе ее формы».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Форма декларации также размещена на официальном сайте ГБУ КК «Крайтехинвентаризация – Краевое БТИ» в информационно-телекоммуникационной сети «Интернет».</w:t>
      </w:r>
    </w:p>
    <w:p w:rsidR="005706A7" w:rsidRPr="005706A7" w:rsidRDefault="005706A7" w:rsidP="005706A7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Обращаем Ваше внимание, что предоставление декларации о характеристиках объекта недвижимости является </w:t>
      </w:r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бесплатным</w:t>
      </w:r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! Консультацию по заполнению декларации можно получить по телефону 8 (861) 991-05-05 доб. 337 или по электронной почте </w:t>
      </w:r>
      <w:hyperlink r:id="rId7" w:history="1"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/>
          </w:rPr>
          <w:t>deklar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@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/>
          </w:rPr>
          <w:t>kubbti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.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ГБУ КК «Крайтехинвентаризация – Краевое БТИ»</w:t>
      </w:r>
    </w:p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6A7" w:rsidRDefault="005706A7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Декларации о характеристиках объектов недвижимости принимаются по адресам: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480"/>
        <w:gridCol w:w="5340"/>
      </w:tblGrid>
      <w:tr w:rsidR="00F930F3" w:rsidTr="00F930F3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отдела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</w:t>
            </w:r>
          </w:p>
        </w:tc>
      </w:tr>
      <w:tr w:rsidR="00F930F3" w:rsidTr="00F930F3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Абинскому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Комсомольский пр-т., д. 81, г. Абинск, Краснодарский край, 353320</w:t>
            </w:r>
          </w:p>
        </w:tc>
      </w:tr>
      <w:tr w:rsidR="00F930F3" w:rsidTr="00F930F3">
        <w:trPr>
          <w:trHeight w:val="796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городу-курорту Анапе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Крымская ул., д. 177, г. Анапа, Краснодарский край, 353445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Апшеронскому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Кооперативная ул., д. 1 А, г. Апшеронск, Краснодарский край, 352690</w:t>
            </w:r>
          </w:p>
        </w:tc>
      </w:tr>
      <w:tr w:rsidR="00F930F3" w:rsidTr="00F930F3">
        <w:trPr>
          <w:trHeight w:val="45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Армавиру </w:t>
            </w: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Кирова ул., д. 48, г. Армавир, Краснодарский край, 352900</w:t>
            </w:r>
          </w:p>
        </w:tc>
      </w:tr>
      <w:tr w:rsidR="00F930F3" w:rsidTr="00F930F3">
        <w:trPr>
          <w:trHeight w:val="50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Белоглинскому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Крупской ул., д. 7, с. Белая Глина, Краснодарский край, 353040</w:t>
            </w:r>
          </w:p>
        </w:tc>
      </w:tr>
      <w:tr w:rsidR="00F930F3" w:rsidTr="00F930F3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Белореченскому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85, г. Белореченск, Краснодарский край, 352630</w:t>
            </w:r>
          </w:p>
        </w:tc>
      </w:tr>
      <w:tr w:rsidR="00F930F3" w:rsidTr="00F930F3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Брюховецкому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Советская ул., д. 56 а, ст-ца Брюховецкая, Краснодарский край, 352750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Выселковскому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41, ст-ца Выселки, Краснодарский край, 353100</w:t>
            </w:r>
          </w:p>
        </w:tc>
      </w:tr>
      <w:tr w:rsidR="00F930F3" w:rsidTr="00F930F3">
        <w:trPr>
          <w:trHeight w:val="1182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городу-курорту Геленджику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Севастопольская ул., д. 29, г. Геленджик, Краснодарский край, 353475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Горячий Ключ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Революции ул., д. 3, г. Горячий Ключ, Краснодарский край, 353290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Гулькевичскому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 Д. Сорокиной ул., д. 29, г. Гулькевичи, Краснодарский край, 352190</w:t>
            </w:r>
          </w:p>
        </w:tc>
      </w:tr>
      <w:tr w:rsidR="00F930F3" w:rsidTr="00F930F3">
        <w:trPr>
          <w:trHeight w:val="67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Динскому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Пролетарская ул., д. 30, ст-ца Динская,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Динской район, Краснодарский край, 353200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ул., д. 72 Б, помещение 9,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ст. Динская, Динской район,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Краснодарский край, 353200 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147, ст-ца Новотитаровская, Краснодарский край, 353210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Карла Маркса ул., д. 41, г. Ейск, Краснодарский край, 353680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Калининскому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Ленина ул., д. 140, офис 1, ст-ца Калининская, Калининский район,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Краснодарский край, 353780     </w:t>
            </w:r>
          </w:p>
        </w:tc>
      </w:tr>
      <w:tr w:rsidR="00F930F3" w:rsidTr="00F930F3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Каневскому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Коммунаров ул., д. 21, ст-ца Каневская, Каневской район, Краснодарский край, 353730</w:t>
            </w:r>
          </w:p>
        </w:tc>
      </w:tr>
      <w:tr w:rsidR="00F930F3" w:rsidTr="00F930F3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Горького ул., д. 58, ст-ца Каневская, Краснодарский край, 353730 окно 21, МФЦ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Кореновскому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Мира ул., д. 79 а,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Кореновск, Краснодарский край, 353180</w:t>
            </w:r>
          </w:p>
        </w:tc>
      </w:tr>
      <w:tr w:rsidR="00F930F3" w:rsidTr="00F930F3">
        <w:trPr>
          <w:trHeight w:val="94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Красноармейскому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Ковтюха ул., д. 100/1, ст-ца Полтавская, Красноармейский район, Краснодарский край, 353800</w:t>
            </w:r>
          </w:p>
        </w:tc>
      </w:tr>
      <w:tr w:rsidR="00F930F3" w:rsidTr="00F930F3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Краснодару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 Леваневского ул., д. 16, г. Краснодар, 350000</w:t>
            </w:r>
          </w:p>
        </w:tc>
      </w:tr>
      <w:tr w:rsidR="00F930F3" w:rsidTr="00F930F3">
        <w:trPr>
          <w:trHeight w:val="104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Гагарина ул, д. 135/1, г. Краснодар, 350912, кабинет № 111</w:t>
            </w:r>
          </w:p>
        </w:tc>
      </w:tr>
      <w:tr w:rsidR="00F930F3" w:rsidTr="00F930F3">
        <w:trPr>
          <w:trHeight w:val="744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Кавказскому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Коммунальный пер., д. 4, г. Кропоткин, Кавказский район, Краснодарский край,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352380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Первомайский пер., д. 8, ст. Кавказская, 352140 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Крыловскому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Орджоникидзе, д. 159, ст. Крыловская, Крыловский район, Краснодарский край, 352080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Крымскому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Комсомольская ул., д. 20,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Крымск, Краснодарский край, 353380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Курганинскому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Шаповалова пер., д. 19, г. Курганинск, Краснодарский край, 352430</w:t>
            </w:r>
          </w:p>
        </w:tc>
      </w:tr>
      <w:tr w:rsidR="00F930F3" w:rsidTr="00F930F3">
        <w:trPr>
          <w:trHeight w:val="833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Кущевскому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 Б.Е.Москвича пер., д. 70 А, ст-ца Кущевская, Кущевский район, Краснодарский край, 352030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Лабинскому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ул., д. 8, г. Лабинск, Краснодарский край, 352500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Ленинградскому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Набережная ул., д. 64,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 Ленинградская, Ленинградский район, Краснодарский край, 353740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Мостовскому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12, офис 5, пос. Мостовской,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Мостовский район, Краснодарский край, 352570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Новокубанскому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32, г. Новокубанск, 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Краснодарский край, 352240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Новопокровскому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Советская ул., д. 47, ст-ца Новопокровская,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Новопокровский район, Краснодарский край, 353020</w:t>
            </w:r>
          </w:p>
        </w:tc>
      </w:tr>
      <w:tr w:rsidR="00F930F3" w:rsidTr="00F930F3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Новороссийску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Шевченко ул., д. 7, г. Новороссийск, Краснодарский край, 353905</w:t>
            </w:r>
          </w:p>
        </w:tc>
      </w:tr>
      <w:tr w:rsidR="00F930F3" w:rsidTr="00F930F3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Советов ул., д. 1 (ТЦ "Красная площадь" 1 этаж) МФЦ, г. Новороссийск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Отрадненскому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ул., д. 89, ст-ца Отрадная, Отрадненский район, Краснодарский край, 352290</w:t>
            </w:r>
          </w:p>
        </w:tc>
      </w:tr>
      <w:tr w:rsidR="00F930F3" w:rsidTr="00F930F3">
        <w:trPr>
          <w:trHeight w:val="882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Павловскому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Горького ул., д. 292, 2 этаж, ст-ца Павловская, Павловский район, Краснодарский край, 352040</w:t>
            </w:r>
          </w:p>
        </w:tc>
      </w:tr>
      <w:tr w:rsidR="00F930F3" w:rsidTr="00F930F3">
        <w:trPr>
          <w:trHeight w:val="899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Приморско-Ахтарскому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Пролетарская ул., д. 50, г. Приморско-Ахтарск, Приморско-Ахтарский район, Краснодарский край, 353860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Северскому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Базарная ул., д. 15/1, 2 этаж,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 Северская, Северский район, Краснодарский край, 353240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Славянскому району 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Школьная ул., д. 304, г. Славянск-на-Кубани, Краснодарский край, 353560</w:t>
            </w:r>
          </w:p>
        </w:tc>
      </w:tr>
      <w:tr w:rsidR="00F930F3" w:rsidTr="00F930F3">
        <w:trPr>
          <w:trHeight w:val="39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городу-курорту Сочи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Сочи - Красноармейская ул., д. 19, Центральный район, г. Сочи, 354065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Адлер - Молокова ул., д. 18/78, Адлерский район, г. Сочи, 354340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поляна - Трудовой Славы ул., д. 4, офис 15, пгт. Красная Поляна, Адлерский район, г. Сочи, 354392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Лазаревское - Павлова ул., д. 40, 5 этаж,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 Лазаревское, Лазаревский район, г. Сочи, 354217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Дагомыс - Армавирская ул., д. 20А, корпус 3, первый этаж, помещение 3, п. Дагомыс, Лазаревский район, г. Сочи, 354207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Юных Ленинцев ул., д. 10, 2 этаж, окно 39, (МФЦ), г. Сочи, Центральный район, Краснодарский край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30F3" w:rsidTr="00F930F3">
        <w:tc>
          <w:tcPr>
            <w:tcW w:w="9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4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Староминскому району </w:t>
            </w:r>
          </w:p>
        </w:tc>
        <w:tc>
          <w:tcPr>
            <w:tcW w:w="53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Кольцовская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ул., д. 26, ст-ца Староминская, Краснодарский край, 353600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Тбилисскому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Кривая ул., д. 18, ст-ца Тбилисская, Краснодарский край, 352360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Темрюкскому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 Розы Люксембург/Гоголя ул., д. 65/90, г. Темрюк, Темрюкский район, Краснодарский край, 353500</w:t>
            </w:r>
          </w:p>
        </w:tc>
      </w:tr>
      <w:tr w:rsidR="00F930F3" w:rsidTr="00F930F3">
        <w:trPr>
          <w:trHeight w:val="1197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Тимашевскому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Братская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ул., д. 129,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Тимашевск, Тимашевский район, Краснодарский край, 352700</w:t>
            </w:r>
          </w:p>
        </w:tc>
      </w:tr>
      <w:tr w:rsidR="00F930F3" w:rsidTr="00F930F3">
        <w:trPr>
          <w:trHeight w:val="60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Тихорецкому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Украинская ул., д. 5, г. Тихорецк, Краснодарский край, 352120</w:t>
            </w:r>
          </w:p>
        </w:tc>
      </w:tr>
      <w:tr w:rsidR="00F930F3" w:rsidTr="00F930F3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Энгельса ул., д. 76 Д-Е, г. Тихорецк, Краснодарский край, 352120 окно 23, МФЦ</w:t>
            </w:r>
          </w:p>
        </w:tc>
      </w:tr>
      <w:tr w:rsidR="00F930F3" w:rsidTr="00F930F3">
        <w:trPr>
          <w:trHeight w:val="1692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Туапсинскому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Герцена ул., д. 10, г. Туапсе, Краснодарский край, 352800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Ленина ул., д. 19, пгт. Новомихайловский,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352855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Успенскому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244, с. Успенское, Успенский район, Краснодарский край, 352451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Усть-Лабинскому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Пролетарская ул., д. 72, г. Усть-Лабинск, Краснодарский край, 352333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Щербиновскому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Советов ул., д. 64, ст-ца Старощербиновская, Щербиновский район, Краснодарский край, 353620</w:t>
            </w:r>
          </w:p>
        </w:tc>
      </w:tr>
    </w:tbl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содержащие сведения о характеристиках объектов недвижимости, также можно направить в форме электронного документа, заверенного электронной цифровой подписью заявителя на электронный адрес: deklar@kubbti.ru</w:t>
      </w:r>
    </w:p>
    <w:p w:rsidR="00F930F3" w:rsidRDefault="00F930F3" w:rsidP="00F930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spacing w:after="0" w:line="240" w:lineRule="auto"/>
        <w:jc w:val="center"/>
      </w:pPr>
    </w:p>
    <w:p w:rsidR="00675281" w:rsidRPr="00F930F3" w:rsidRDefault="00675281" w:rsidP="00F930F3"/>
    <w:sectPr w:rsidR="00675281" w:rsidRPr="00F930F3" w:rsidSect="005A6FC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2E" w:rsidRDefault="00B2632E" w:rsidP="005A6FC0">
      <w:pPr>
        <w:spacing w:after="0" w:line="240" w:lineRule="auto"/>
      </w:pPr>
      <w:r>
        <w:separator/>
      </w:r>
    </w:p>
  </w:endnote>
  <w:endnote w:type="continuationSeparator" w:id="0">
    <w:p w:rsidR="00B2632E" w:rsidRDefault="00B2632E" w:rsidP="005A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2E" w:rsidRDefault="00B2632E" w:rsidP="005A6FC0">
      <w:pPr>
        <w:spacing w:after="0" w:line="240" w:lineRule="auto"/>
      </w:pPr>
      <w:r>
        <w:separator/>
      </w:r>
    </w:p>
  </w:footnote>
  <w:footnote w:type="continuationSeparator" w:id="0">
    <w:p w:rsidR="00B2632E" w:rsidRDefault="00B2632E" w:rsidP="005A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201829"/>
      <w:docPartObj>
        <w:docPartGallery w:val="Page Numbers (Top of Page)"/>
        <w:docPartUnique/>
      </w:docPartObj>
    </w:sdtPr>
    <w:sdtEndPr/>
    <w:sdtContent>
      <w:p w:rsidR="005A6FC0" w:rsidRDefault="005A6FC0">
        <w:pPr>
          <w:pStyle w:val="a4"/>
          <w:jc w:val="center"/>
        </w:pPr>
        <w:r w:rsidRPr="005A6F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6F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09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6FC0" w:rsidRDefault="005A6F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E6"/>
    <w:rsid w:val="000E22E6"/>
    <w:rsid w:val="00133334"/>
    <w:rsid w:val="001C3C65"/>
    <w:rsid w:val="00220CAF"/>
    <w:rsid w:val="00222379"/>
    <w:rsid w:val="00250A81"/>
    <w:rsid w:val="00282FEE"/>
    <w:rsid w:val="00294CDE"/>
    <w:rsid w:val="002F6161"/>
    <w:rsid w:val="00305E7B"/>
    <w:rsid w:val="00372E1D"/>
    <w:rsid w:val="003941C6"/>
    <w:rsid w:val="003C38C9"/>
    <w:rsid w:val="0045605C"/>
    <w:rsid w:val="004707F1"/>
    <w:rsid w:val="00487426"/>
    <w:rsid w:val="004D5E14"/>
    <w:rsid w:val="004F6B02"/>
    <w:rsid w:val="005404D9"/>
    <w:rsid w:val="005706A7"/>
    <w:rsid w:val="005831B9"/>
    <w:rsid w:val="00587097"/>
    <w:rsid w:val="005A6FC0"/>
    <w:rsid w:val="0060684B"/>
    <w:rsid w:val="006357CC"/>
    <w:rsid w:val="00675281"/>
    <w:rsid w:val="006B2A8C"/>
    <w:rsid w:val="006B7E92"/>
    <w:rsid w:val="00764CBE"/>
    <w:rsid w:val="007A0114"/>
    <w:rsid w:val="007A1842"/>
    <w:rsid w:val="00890F12"/>
    <w:rsid w:val="008C77EE"/>
    <w:rsid w:val="009174BB"/>
    <w:rsid w:val="00935ABC"/>
    <w:rsid w:val="009C6722"/>
    <w:rsid w:val="009F6CDE"/>
    <w:rsid w:val="00A226C0"/>
    <w:rsid w:val="00B2632E"/>
    <w:rsid w:val="00BC28D7"/>
    <w:rsid w:val="00D109A0"/>
    <w:rsid w:val="00D61EEF"/>
    <w:rsid w:val="00DE6A2B"/>
    <w:rsid w:val="00DF5F3F"/>
    <w:rsid w:val="00E34CF9"/>
    <w:rsid w:val="00E366B8"/>
    <w:rsid w:val="00EC3F90"/>
    <w:rsid w:val="00EC6D54"/>
    <w:rsid w:val="00F56174"/>
    <w:rsid w:val="00F930F3"/>
    <w:rsid w:val="00FC37DC"/>
    <w:rsid w:val="00FE2489"/>
    <w:rsid w:val="00FE3228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F3"/>
    <w:pPr>
      <w:spacing w:line="254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22E6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A6FC0"/>
  </w:style>
  <w:style w:type="paragraph" w:styleId="a6">
    <w:name w:val="footer"/>
    <w:basedOn w:val="a"/>
    <w:link w:val="a7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FC0"/>
  </w:style>
  <w:style w:type="paragraph" w:styleId="a8">
    <w:name w:val="Balloon Text"/>
    <w:basedOn w:val="a"/>
    <w:link w:val="a9"/>
    <w:uiPriority w:val="99"/>
    <w:semiHidden/>
    <w:unhideWhenUsed/>
    <w:rsid w:val="00EC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F9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930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F3"/>
    <w:pPr>
      <w:spacing w:line="254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22E6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A6FC0"/>
  </w:style>
  <w:style w:type="paragraph" w:styleId="a6">
    <w:name w:val="footer"/>
    <w:basedOn w:val="a"/>
    <w:link w:val="a7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FC0"/>
  </w:style>
  <w:style w:type="paragraph" w:styleId="a8">
    <w:name w:val="Balloon Text"/>
    <w:basedOn w:val="a"/>
    <w:link w:val="a9"/>
    <w:uiPriority w:val="99"/>
    <w:semiHidden/>
    <w:unhideWhenUsed/>
    <w:rsid w:val="00EC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F9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93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klar@kubbt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Викторовна</dc:creator>
  <cp:lastModifiedBy>Администратор</cp:lastModifiedBy>
  <cp:revision>2</cp:revision>
  <cp:lastPrinted>2021-04-28T11:09:00Z</cp:lastPrinted>
  <dcterms:created xsi:type="dcterms:W3CDTF">2025-03-28T07:56:00Z</dcterms:created>
  <dcterms:modified xsi:type="dcterms:W3CDTF">2025-03-28T07:56:00Z</dcterms:modified>
</cp:coreProperties>
</file>