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570AF" w14:textId="0370AB11" w:rsidR="00C5655B" w:rsidRDefault="00C5655B" w:rsidP="00C5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ПРОЕКТ</w:t>
      </w:r>
    </w:p>
    <w:p w14:paraId="6F6805E0" w14:textId="77777777" w:rsidR="00FD5F07" w:rsidRPr="00FD5F07" w:rsidRDefault="00FD5F07" w:rsidP="00FD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51A3D9" wp14:editId="7C07AF38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5791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14:paraId="624A0C72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4DCC6926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ABAAF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F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908AA4A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97CC6" w14:textId="77777777" w:rsidR="00FD5F07" w:rsidRPr="00FD5F07" w:rsidRDefault="00FD5F07" w:rsidP="00FD5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от __.__.2025г.</w:t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</w:r>
      <w:r w:rsidRPr="00FD5F07">
        <w:rPr>
          <w:rFonts w:ascii="Times New Roman" w:eastAsia="Times New Roman" w:hAnsi="Times New Roman" w:cs="Times New Roman"/>
          <w:sz w:val="24"/>
          <w:szCs w:val="24"/>
        </w:rPr>
        <w:tab/>
        <w:t xml:space="preserve"> № ___ </w:t>
      </w:r>
    </w:p>
    <w:p w14:paraId="4C7D0A07" w14:textId="33426E45" w:rsidR="006245EC" w:rsidRPr="00A83F45" w:rsidRDefault="00FD5F07" w:rsidP="00A8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F07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21FFBEC3" w14:textId="77777777" w:rsidR="004A4578" w:rsidRPr="00A83F45" w:rsidRDefault="004A4578" w:rsidP="00624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EC27AC4" w14:textId="77777777" w:rsidR="002A0964" w:rsidRPr="00A83F45" w:rsidRDefault="002A0964" w:rsidP="00C565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  <w:r w:rsidRPr="00A83F45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 xml:space="preserve">Об утверждении </w:t>
      </w:r>
      <w:proofErr w:type="gramStart"/>
      <w:r w:rsidRPr="00A83F45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>Порядка осуществления полномочий высшего органа управления акционерного</w:t>
      </w:r>
      <w:proofErr w:type="gramEnd"/>
      <w:r w:rsidRPr="00A83F45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 xml:space="preserve"> общества, общества с ограниченной ответственностью в случае, если в собственности Киевского сельского поселения Крымского района находится 100 процентов акций акционерного общества, 100 процентов долей в уставном капитале общества с ограниченной ответственностью, не закрепленных за муниципальными предприятиями, учреждениями</w:t>
      </w:r>
    </w:p>
    <w:p w14:paraId="25EC85A6" w14:textId="77777777" w:rsidR="002A0964" w:rsidRPr="00A83F45" w:rsidRDefault="002A0964" w:rsidP="00C5655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6A871A7D" w14:textId="77777777" w:rsidR="00C5655B" w:rsidRPr="00A83F45" w:rsidRDefault="00C5655B" w:rsidP="00C5655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7DCFFFFA" w14:textId="65DA8B03" w:rsidR="002A0964" w:rsidRPr="00A83F45" w:rsidRDefault="002A0964" w:rsidP="00C5655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gramStart"/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 соответствии с </w:t>
      </w:r>
      <w:hyperlink r:id="rId9" w:history="1">
        <w:r w:rsidRPr="00A83F4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Федеральным законом</w:t>
        </w:r>
      </w:hyperlink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 06 октября 2003 г. № 131-ФЗ «Об общих принципах организации местного самоуправления в Российской Федерации», </w:t>
      </w:r>
      <w:hyperlink r:id="rId10" w:history="1">
        <w:r w:rsidRPr="00A83F4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Федеральным законом</w:t>
        </w:r>
      </w:hyperlink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 26 декабря 1995 г. № 208-ФЗ «Об акционерных обществах», </w:t>
      </w:r>
      <w:hyperlink r:id="rId11" w:history="1">
        <w:r w:rsidRPr="00A83F4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Федеральным законом</w:t>
        </w:r>
      </w:hyperlink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 08 февраля 1998 г. № 14-ФЗ «Об обществах с ограниченной ответственностью», </w:t>
      </w:r>
      <w:hyperlink r:id="rId12" w:history="1">
        <w:r w:rsidRPr="00A83F45">
          <w:rPr>
            <w:rFonts w:ascii="Times New Roman" w:eastAsia="Times New Roman" w:hAnsi="Times New Roman" w:cs="Times New Roman"/>
            <w:kern w:val="3"/>
            <w:sz w:val="28"/>
            <w:szCs w:val="28"/>
          </w:rPr>
          <w:t>Федеральным законом</w:t>
        </w:r>
      </w:hyperlink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от 21 декабря 2001 г. № 178-ФЗ «О приватизации государственного и муниципального имущества», уставом Киевского</w:t>
      </w:r>
      <w:proofErr w:type="gramEnd"/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сельского поселения Крымского района, решением Совета Киевского сельского поселения Крымского района от </w:t>
      </w:r>
      <w:r w:rsidR="00C5655B"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>19 декабря 2018</w:t>
      </w:r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года </w:t>
      </w:r>
      <w:r w:rsidR="00C5655B"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>№ 264</w:t>
      </w:r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«</w:t>
      </w:r>
      <w:r w:rsidR="00C5655B"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 Киевского сельского поселения Крымского района</w:t>
      </w:r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», </w:t>
      </w:r>
      <w:proofErr w:type="gramStart"/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>п</w:t>
      </w:r>
      <w:proofErr w:type="gramEnd"/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 с т а н о в л я ю:</w:t>
      </w:r>
    </w:p>
    <w:p w14:paraId="258335E2" w14:textId="2C8D2252" w:rsidR="00D822DA" w:rsidRPr="00A83F45" w:rsidRDefault="002A0964" w:rsidP="00C5655B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kern w:val="3"/>
          <w:sz w:val="28"/>
          <w:szCs w:val="28"/>
        </w:rPr>
        <w:t>1. Утвердить Порядок осуществления полномочий высшего органа управления акционерного общества, общества с ограниченной ответственностью в случае, если в собственности Киевского сельского поселения Крымского района находится 100 процентов акций акционерного общества, 100 процентов долей в уставном капитале общества с ограниченной ответственностью, не закрепленных за муниципальными предприятиями, учреждениями (приложение).</w:t>
      </w:r>
    </w:p>
    <w:p w14:paraId="23B417D1" w14:textId="6ABD3DDF" w:rsidR="006245EC" w:rsidRPr="00A83F45" w:rsidRDefault="003927E1" w:rsidP="00C5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45EC" w:rsidRPr="00A8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45EC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специалисту администрации </w:t>
      </w:r>
      <w:r w:rsidR="0057763E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Киевского</w:t>
      </w:r>
      <w:r w:rsidR="006245EC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 </w:t>
      </w:r>
      <w:r w:rsidR="0057763E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Гавриловой З.А.</w:t>
      </w:r>
      <w:r w:rsidR="006245EC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63E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</w:t>
      </w:r>
      <w:r w:rsidR="00D75AD8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7763E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>region.ru, зарегистрированном в качестве средства массовой информации.</w:t>
      </w:r>
    </w:p>
    <w:p w14:paraId="38C6A455" w14:textId="64106F11" w:rsidR="00945773" w:rsidRPr="00A83F45" w:rsidRDefault="003927E1" w:rsidP="00C56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6245EC" w:rsidRPr="00A8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245EC" w:rsidRPr="00A83F4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56424" w:rsidRPr="00A83F45">
        <w:rPr>
          <w:rFonts w:ascii="Times New Roman" w:eastAsia="Times New Roman" w:hAnsi="Times New Roman" w:cs="Times New Roman"/>
          <w:sz w:val="28"/>
          <w:szCs w:val="28"/>
        </w:rPr>
        <w:t>после его официального</w:t>
      </w:r>
      <w:r w:rsidR="00B8388C" w:rsidRPr="00A83F45">
        <w:rPr>
          <w:rFonts w:ascii="Times New Roman" w:eastAsia="Times New Roman" w:hAnsi="Times New Roman" w:cs="Times New Roman"/>
          <w:sz w:val="28"/>
          <w:szCs w:val="28"/>
        </w:rPr>
        <w:t xml:space="preserve"> опублико</w:t>
      </w:r>
      <w:r w:rsidR="006245EC" w:rsidRPr="00A83F45">
        <w:rPr>
          <w:rFonts w:ascii="Times New Roman" w:eastAsia="Times New Roman" w:hAnsi="Times New Roman" w:cs="Times New Roman"/>
          <w:sz w:val="28"/>
          <w:szCs w:val="28"/>
        </w:rPr>
        <w:t>вания.</w:t>
      </w:r>
    </w:p>
    <w:p w14:paraId="3D6A6115" w14:textId="77777777" w:rsidR="00C5655B" w:rsidRPr="00A83F45" w:rsidRDefault="00C5655B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351B2C6F" w14:textId="77777777" w:rsidR="00C5655B" w:rsidRPr="00A83F45" w:rsidRDefault="00C5655B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6E8474F0" w14:textId="77777777" w:rsidR="00C5655B" w:rsidRPr="00A83F45" w:rsidRDefault="00C5655B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2A563FC0" w14:textId="379B1FEE" w:rsidR="006245EC" w:rsidRPr="00A83F45" w:rsidRDefault="006245EC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14:paraId="49D8843D" w14:textId="285F639B" w:rsidR="006245EC" w:rsidRPr="00A83F45" w:rsidRDefault="0057763E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6245EC" w:rsidRPr="00A83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5B84A999" w14:textId="2C145AAA" w:rsidR="006C6547" w:rsidRPr="00A83F45" w:rsidRDefault="00945773" w:rsidP="00C565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83F45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D75AD8" w:rsidRPr="00A83F45">
        <w:rPr>
          <w:rFonts w:ascii="Times New Roman" w:eastAsia="Times New Roman" w:hAnsi="Times New Roman" w:cs="Times New Roman"/>
          <w:sz w:val="28"/>
          <w:szCs w:val="28"/>
        </w:rPr>
        <w:tab/>
      </w:r>
      <w:r w:rsidR="0057763E" w:rsidRPr="00A83F45">
        <w:rPr>
          <w:rFonts w:ascii="Times New Roman" w:eastAsia="Times New Roman" w:hAnsi="Times New Roman" w:cs="Times New Roman"/>
          <w:sz w:val="28"/>
          <w:szCs w:val="28"/>
        </w:rPr>
        <w:t>Б.С.</w:t>
      </w:r>
      <w:r w:rsidR="009C1AD4" w:rsidRPr="00A8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63E" w:rsidRPr="00A83F45">
        <w:rPr>
          <w:rFonts w:ascii="Times New Roman" w:eastAsia="Times New Roman" w:hAnsi="Times New Roman" w:cs="Times New Roman"/>
          <w:sz w:val="28"/>
          <w:szCs w:val="28"/>
        </w:rPr>
        <w:t>Шатун</w:t>
      </w:r>
    </w:p>
    <w:p w14:paraId="5C101EA0" w14:textId="77777777" w:rsidR="00C5655B" w:rsidRDefault="00C5655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7173CB92" w14:textId="77777777" w:rsidR="00C5655B" w:rsidRDefault="00C5655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02558C04" w14:textId="77777777" w:rsidR="00C5655B" w:rsidRDefault="00C5655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36960A62" w14:textId="77777777" w:rsidR="008E32EE" w:rsidRPr="002E6D2C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Приложение</w:t>
      </w:r>
    </w:p>
    <w:p w14:paraId="351933AF" w14:textId="77777777" w:rsidR="008E32EE" w:rsidRPr="002E6D2C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22E09180" w14:textId="139978BD" w:rsidR="008E32EE" w:rsidRPr="002E6D2C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У</w:t>
      </w:r>
      <w:r w:rsidR="00945773" w:rsidRPr="002E6D2C">
        <w:rPr>
          <w:rFonts w:ascii="Times New Roman" w:eastAsia="Times New Roman" w:hAnsi="Times New Roman" w:cs="Times New Roman"/>
          <w:kern w:val="3"/>
        </w:rPr>
        <w:t>твержден</w:t>
      </w:r>
    </w:p>
    <w:p w14:paraId="1C3A9592" w14:textId="77777777" w:rsidR="008E32EE" w:rsidRPr="002E6D2C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постановлением администрации</w:t>
      </w:r>
    </w:p>
    <w:p w14:paraId="0E88D31D" w14:textId="0B79FD64" w:rsidR="008E32EE" w:rsidRPr="002E6D2C" w:rsidRDefault="009D02CB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Киевского</w:t>
      </w:r>
      <w:r w:rsidR="008E32EE" w:rsidRPr="002E6D2C">
        <w:rPr>
          <w:rFonts w:ascii="Times New Roman" w:eastAsia="Times New Roman" w:hAnsi="Times New Roman" w:cs="Times New Roman"/>
          <w:kern w:val="3"/>
        </w:rPr>
        <w:t xml:space="preserve"> сельского поселения</w:t>
      </w:r>
    </w:p>
    <w:p w14:paraId="3217C78B" w14:textId="77777777" w:rsidR="008E32EE" w:rsidRPr="002E6D2C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Крымского района</w:t>
      </w:r>
    </w:p>
    <w:p w14:paraId="554EE853" w14:textId="77777777" w:rsidR="008E32EE" w:rsidRDefault="008E32EE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  <w:r w:rsidRPr="002E6D2C">
        <w:rPr>
          <w:rFonts w:ascii="Times New Roman" w:eastAsia="Times New Roman" w:hAnsi="Times New Roman" w:cs="Times New Roman"/>
          <w:kern w:val="3"/>
        </w:rPr>
        <w:t>от _____________  года № ________</w:t>
      </w:r>
    </w:p>
    <w:p w14:paraId="5A581A4B" w14:textId="77777777" w:rsidR="00D822DA" w:rsidRDefault="00D822DA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p w14:paraId="61347D05" w14:textId="77777777" w:rsidR="00D822DA" w:rsidRPr="00D822DA" w:rsidRDefault="00D822DA" w:rsidP="00D822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5BD49" w14:textId="77777777" w:rsidR="002A0964" w:rsidRPr="00A83F45" w:rsidRDefault="002A0964" w:rsidP="002A0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</w:t>
      </w:r>
    </w:p>
    <w:p w14:paraId="6D3B505E" w14:textId="67AEC8FD" w:rsidR="002A0964" w:rsidRPr="00A83F45" w:rsidRDefault="002A0964" w:rsidP="00A83F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осуществления полномочий высшего органа управления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акционерного общества, общества с ограниченной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ответственностью в случае, если в собственности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Киевского сельского поселения Крымского района находится 100 процентов акций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акционерного общества, 100 процентов долей в уставном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капитале общества с ограниченной ответственностью, не</w:t>
      </w:r>
      <w:r w:rsidR="00A83F45"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83F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закрепленных за муниципальными предприятиями, учреждениями</w:t>
      </w:r>
    </w:p>
    <w:p w14:paraId="178719C4" w14:textId="77777777" w:rsidR="002A0964" w:rsidRPr="002A0964" w:rsidRDefault="002A0964" w:rsidP="002A0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34F4322B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1. 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Настоящий Порядок осуществления полномочий высшего органа управления акционерного общества, общества с ограниченной ответственностью в случае, если в собственности Киевского сельского поселения Крымского района находится 100 процентов акций акционерного общества, 100 процентов долей в уставном капитале общества с ограниченной ответственностью, незакрепленных за муниципальными предприятиями, учреждениями (далее - Порядок) определяет процедуру осуществления от имени Киевского сельского поселения Крымского района полномочий высшего органа управления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акционерного общества, общества с ограниченной ответственностью (общего собрания акционеров, общего собрания участников общества с ограниченной ответственностью) в случае, если в собственности Киевского сельского поселения Крымского района находится 100 процентов акций акционерного общества, 100 процентов долей в уставном капитале общества с ограниченной ответственностью, не закрепленных за муниципальными предприятиями, учреждениями (далее - акционерное общество, общество с ограниченной ответственностью).</w:t>
      </w:r>
      <w:proofErr w:type="gramEnd"/>
    </w:p>
    <w:p w14:paraId="17357DC8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2. Полномочия высшего органа управления - общего собрания акционеров акционерного общества, общего собрания участников общества с ограниченной ответственностью, от имени Киевского сельского поселения Крымского района осуществляет администрация Киевского сельского поселения Крымского района в лице уполномоченного должностного лица администрации Киевского сельского поселения Крымского района (далее - уполномоченный орган).</w:t>
      </w:r>
    </w:p>
    <w:p w14:paraId="7A27132E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Полномочия по определению позиции акционера акционерного общества, участника общества с ограниченной ответственностью возлагаются на уполномоченный орган.</w:t>
      </w:r>
    </w:p>
    <w:p w14:paraId="4817CE63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lastRenderedPageBreak/>
        <w:t>3. Уполномоченный орган осуществляет полномочия общего собрания акционеров акционерного общества, общего собрания участников общества с ограниченной ответственностью путем принятия решений по вопросам, отнесенным действующим законодательством к компетенции общего собрания акционеров акционерного общества, общего собрания участников общества с ограниченной ответственностью.</w:t>
      </w:r>
    </w:p>
    <w:p w14:paraId="54557D69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4. </w:t>
      </w:r>
      <w:proofErr w:type="gramStart"/>
      <w:r w:rsidRPr="00A83F45">
        <w:rPr>
          <w:rFonts w:ascii="Times New Roman" w:eastAsia="Times New Roman" w:hAnsi="Times New Roman" w:cs="Times New Roman"/>
          <w:kern w:val="3"/>
          <w:sz w:val="24"/>
        </w:rPr>
        <w:t>Заместитель главы Киевского сельского поселения Крымского района, координирующий работу соответствующего акционерного общества или общества с ограниченной ответственностью на основании распоряжения администрации Киевского сельского поселения Крымского района (далее - курирующий заместитель),</w:t>
      </w:r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вправе направить в уполномоченный орган свои предложения о проведении общего собрания акционеров акционерного общества, общего собрания участников общества с ограниченной ответственностью (далее - предложения) до 1 декабря года, предшествующего году проведения годового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общего собрания акционеров акционерного общества, и не позднее 20 дней до дня проведения общего собрания участников общества с ограниченной ответственностью, определенного уставом общества с ограниченной ответственностью.</w:t>
      </w:r>
    </w:p>
    <w:p w14:paraId="6EB90FFD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Предложения должны содержать формулировки вопросов, подлежащих внесению в повестку дня общего собрания акционеров акционерного общества, общего собрания участников общества с ограниченной ответственностью (далее - повестка дня) и отнесенных действующим законодательством к компетенции общего собрания акционеров акционерного общества, общего собрания участников общества с ограниченной ответственностью, а также формулировки решений по указанным вопросам.</w:t>
      </w:r>
    </w:p>
    <w:p w14:paraId="4CA75DDC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Предложения представляются с пояснительной запиской, содержащей обоснование внесения в повестку дня общего собрания акционеров акционерного общества, общего собрания участников общества с ограниченной ответственностью предлагаемого вопроса, а также с приложением материалов, необходимых для принятия решения.</w:t>
      </w:r>
    </w:p>
    <w:p w14:paraId="4BC8B1FD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При внесении в повестку дня общего собрания акционеров акционерного общества вопроса об изменении состава органов управления, ревизионной комиссии, а также при внесении в повестку дня общего собрания участников общества с ограниченной ответственностью вопроса об изменении состава органов управления, ревизионной комиссии курирующий заместитель вправе предложить кандидатуры для избрания в органы управления, ревизионную комиссию с приложением информации о них (сведений об образовании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, 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месте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работы, паспортных данных, контактных данных (телефоны, адреса электронной почты).</w:t>
      </w:r>
    </w:p>
    <w:p w14:paraId="6D61146B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5. Уполномоченный орган рассматривает поступившие предложения и принимает одно из следующих решений в течение 15 календарных дней со дня представления предложений:</w:t>
      </w:r>
    </w:p>
    <w:p w14:paraId="40594116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о включении предложения в повестку дня общего собрания акционеров акционерного общества, общего собрания участников общества с ограниченной ответственностью;</w:t>
      </w:r>
    </w:p>
    <w:p w14:paraId="3B22B858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о включении отдельных вопросов, содержащихся в предложении, в повестку дня общего собрания акционеров акционерного общества, общего собрания участников общества с ограниченной ответственностью;</w:t>
      </w:r>
    </w:p>
    <w:p w14:paraId="3E06C928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об отказе во включении предложения в повестку дня общего собрания акционеров акционерного общества, общего собрания участников общества с ограниченной ответственностью.</w:t>
      </w:r>
    </w:p>
    <w:p w14:paraId="255FDE6C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6. Уполномоченный орган принимает решение о включении в повестку дня общего собрания акционеров акционерного общества, общего собрания участников общества с ограниченной ответственностью предложения, отвечающего требованиям, установленным пунктом 4 настоящего Порядка, и включает указанное предложение в повестку дня в срок, указанный в пункте 5 настоящего Порядка.</w:t>
      </w:r>
    </w:p>
    <w:p w14:paraId="69E4955F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7. 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Уполномоченный орган принимает решение об отказе во включении предложения в повестку дня общего собрания акционеров акционерного общества, общего собрания участников общества с ограниченной ответственностью в случае, если предложение не соответствует требованиям, указанным в пункте 4 настоящего Порядка, и (или) не </w:t>
      </w:r>
      <w:r w:rsidRPr="002A0964">
        <w:rPr>
          <w:rFonts w:ascii="Times New Roman" w:eastAsia="Times New Roman" w:hAnsi="Times New Roman" w:cs="Times New Roman"/>
          <w:kern w:val="3"/>
          <w:sz w:val="24"/>
        </w:rPr>
        <w:lastRenderedPageBreak/>
        <w:t>соответствует требованиям действующего законодательства, и не включает указанное предложение в повестку дня в срок, указанный в пункте 5 настоящего Порядка.</w:t>
      </w:r>
      <w:proofErr w:type="gramEnd"/>
    </w:p>
    <w:p w14:paraId="014349F0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8. Уполномоченный орган уведомляет курирующего заместителя о принятом решении в течение 20 календарных дней со дня представления предложений.</w:t>
      </w:r>
    </w:p>
    <w:p w14:paraId="0D78294C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9. 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При принятии решения по вопросам, выносимым на годовое общее собрание акционеров акционерного общества, годовое общее собрание участников общества с ограниченной ответственностью, а также по вопросам, которые в соответствии с действующим законодательством и уставом акционерного общества, общества с ограниченной ответственностью принимаются только по предложению совета директоров (наблюдательного совета) акционерного общества, общества с ограниченной ответственностью, позиция акционера акционерного общества, участника общества с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ограниченной ответственностью определяется уполномоченным органом на основании протоколов заседаний советов директоров (наблюдательных советов) акционерного общества, общества с ограниченной ответственностью, содержащих формулировки вопросов, подлежащих внесению в повестку дня годового общего собрания акционеров акционерного общества, участников общества с ограниченной ответственностью, и формулировки решений по ним.</w:t>
      </w:r>
    </w:p>
    <w:p w14:paraId="55D5096C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10. Протоколы заседаний советов директоров (наблюдательных советов) акционерного общества, общества с ограниченной ответственностью направляются акционерным обществом, обществом с ограниченной ответственностью в уполномоченный орган не позднее 10 календарных дней до даты проведения годового общего собрания акционеров акционерного общества, общего собрания участников общества с ограниченной ответственностью.</w:t>
      </w:r>
    </w:p>
    <w:p w14:paraId="68D75E25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11. Уполномоченный орган рассматривает поступившие протоколы заседаний советов директоров (наблюдательных советов) акционерного общества, общества с ограниченной ответственностью и принимает решение в порядке, установленном пунктами 5 - 8 настоящего Порядка.</w:t>
      </w:r>
    </w:p>
    <w:p w14:paraId="294394CC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12. Уполномоченный орган определяет дату, место и время проведения собрания высшего органа управления акционерным обществом, обществом с ограниченной ответственностью.</w:t>
      </w:r>
    </w:p>
    <w:p w14:paraId="20B02A68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13. Уполномоченный орган обязан уведомить курирующего заместителя о дате, месте и времени проведения собрания высшего органа управления акционерным обществом, обществом с ограниченной ответственностью.</w:t>
      </w:r>
    </w:p>
    <w:p w14:paraId="21579886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14. Курирующий заместитель вправе присутствовать на собрании высшего органа управления акционерным обществом, обществом с ограниченной ответственностью и участвовать в обсуждении по вопросам </w:t>
      </w:r>
      <w:proofErr w:type="gramStart"/>
      <w:r w:rsidRPr="002A0964">
        <w:rPr>
          <w:rFonts w:ascii="Times New Roman" w:eastAsia="Times New Roman" w:hAnsi="Times New Roman" w:cs="Times New Roman"/>
          <w:kern w:val="3"/>
          <w:sz w:val="24"/>
        </w:rPr>
        <w:t>повестки дня собрания высшего органа управления</w:t>
      </w:r>
      <w:proofErr w:type="gramEnd"/>
      <w:r w:rsidRPr="002A0964">
        <w:rPr>
          <w:rFonts w:ascii="Times New Roman" w:eastAsia="Times New Roman" w:hAnsi="Times New Roman" w:cs="Times New Roman"/>
          <w:kern w:val="3"/>
          <w:sz w:val="24"/>
        </w:rPr>
        <w:t xml:space="preserve"> акционерным обществом, обществом с ограниченной ответственностью.</w:t>
      </w:r>
    </w:p>
    <w:p w14:paraId="3882FDC2" w14:textId="77777777" w:rsidR="002A0964" w:rsidRPr="002A0964" w:rsidRDefault="002A0964" w:rsidP="002A0964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2A0964">
        <w:rPr>
          <w:rFonts w:ascii="Times New Roman" w:eastAsia="Times New Roman" w:hAnsi="Times New Roman" w:cs="Times New Roman"/>
          <w:kern w:val="3"/>
          <w:sz w:val="24"/>
        </w:rPr>
        <w:t>15. Решение собрания высшего органа управления акционерным обществом, обществом с ограниченной ответственностью формируется и утверждается решением Уполномоченного органа.</w:t>
      </w:r>
    </w:p>
    <w:p w14:paraId="00F5A1D1" w14:textId="77777777" w:rsidR="00D822DA" w:rsidRDefault="00D822DA" w:rsidP="00945773">
      <w:pPr>
        <w:suppressAutoHyphens/>
        <w:overflowPunct w:val="0"/>
        <w:autoSpaceDE w:val="0"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</w:rPr>
      </w:pPr>
    </w:p>
    <w:sectPr w:rsidR="00D822DA" w:rsidSect="004A4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414BD" w14:textId="77777777" w:rsidR="00DD5C99" w:rsidRDefault="00DD5C99" w:rsidP="00AA4038">
      <w:pPr>
        <w:spacing w:after="0" w:line="240" w:lineRule="auto"/>
      </w:pPr>
      <w:r>
        <w:separator/>
      </w:r>
    </w:p>
  </w:endnote>
  <w:endnote w:type="continuationSeparator" w:id="0">
    <w:p w14:paraId="4DA43E32" w14:textId="77777777" w:rsidR="00DD5C99" w:rsidRDefault="00DD5C99" w:rsidP="00A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D9727" w14:textId="77777777" w:rsidR="00EB7CAD" w:rsidRDefault="00EB7C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9DCF" w14:textId="77777777" w:rsidR="00EB7CAD" w:rsidRDefault="00EB7CA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8A5" w14:textId="77777777" w:rsidR="00EB7CAD" w:rsidRDefault="00EB7C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02B4C" w14:textId="77777777" w:rsidR="00DD5C99" w:rsidRDefault="00DD5C99" w:rsidP="00AA4038">
      <w:pPr>
        <w:spacing w:after="0" w:line="240" w:lineRule="auto"/>
      </w:pPr>
      <w:r>
        <w:separator/>
      </w:r>
    </w:p>
  </w:footnote>
  <w:footnote w:type="continuationSeparator" w:id="0">
    <w:p w14:paraId="77FD693D" w14:textId="77777777" w:rsidR="00DD5C99" w:rsidRDefault="00DD5C99" w:rsidP="00A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D871" w14:textId="77777777" w:rsidR="00EB7CAD" w:rsidRDefault="00EB7C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7769"/>
    </w:sdtPr>
    <w:sdtEndPr>
      <w:rPr>
        <w:rFonts w:ascii="Times New Roman" w:hAnsi="Times New Roman" w:cs="Times New Roman"/>
        <w:sz w:val="28"/>
        <w:szCs w:val="28"/>
      </w:rPr>
    </w:sdtEndPr>
    <w:sdtContent>
      <w:p w14:paraId="289CD7FA" w14:textId="4024981D" w:rsidR="00EB7CAD" w:rsidRPr="00AE27AB" w:rsidRDefault="00EB7CAD" w:rsidP="00AE27A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7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7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422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E27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806C" w14:textId="77777777" w:rsidR="00EB7CAD" w:rsidRDefault="00EB7C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72B"/>
    <w:multiLevelType w:val="multilevel"/>
    <w:tmpl w:val="EE3AE2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F81D4C"/>
    <w:multiLevelType w:val="hybridMultilevel"/>
    <w:tmpl w:val="6192AA60"/>
    <w:lvl w:ilvl="0" w:tplc="BA8E69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21F8F"/>
    <w:rsid w:val="00027D9A"/>
    <w:rsid w:val="000323A1"/>
    <w:rsid w:val="00033C5C"/>
    <w:rsid w:val="000350DA"/>
    <w:rsid w:val="00062EA7"/>
    <w:rsid w:val="0007286F"/>
    <w:rsid w:val="00077278"/>
    <w:rsid w:val="000A5525"/>
    <w:rsid w:val="000C2A63"/>
    <w:rsid w:val="000E4B64"/>
    <w:rsid w:val="00130B61"/>
    <w:rsid w:val="00132B0D"/>
    <w:rsid w:val="00134378"/>
    <w:rsid w:val="00146B0D"/>
    <w:rsid w:val="00153287"/>
    <w:rsid w:val="00181612"/>
    <w:rsid w:val="00184E0A"/>
    <w:rsid w:val="00187E02"/>
    <w:rsid w:val="001907DF"/>
    <w:rsid w:val="001913D8"/>
    <w:rsid w:val="001A0CA7"/>
    <w:rsid w:val="001C2F9E"/>
    <w:rsid w:val="001C5F3A"/>
    <w:rsid w:val="001D4D27"/>
    <w:rsid w:val="0020140F"/>
    <w:rsid w:val="00212F1A"/>
    <w:rsid w:val="00214AB7"/>
    <w:rsid w:val="002156FA"/>
    <w:rsid w:val="002263AE"/>
    <w:rsid w:val="00227151"/>
    <w:rsid w:val="00230358"/>
    <w:rsid w:val="00234FF5"/>
    <w:rsid w:val="002417BA"/>
    <w:rsid w:val="002476B9"/>
    <w:rsid w:val="0025602F"/>
    <w:rsid w:val="00277B9C"/>
    <w:rsid w:val="002A0964"/>
    <w:rsid w:val="002A2968"/>
    <w:rsid w:val="002D3661"/>
    <w:rsid w:val="002E2765"/>
    <w:rsid w:val="002E2EC2"/>
    <w:rsid w:val="002E6D2C"/>
    <w:rsid w:val="0030088D"/>
    <w:rsid w:val="00303BCA"/>
    <w:rsid w:val="00305513"/>
    <w:rsid w:val="00325387"/>
    <w:rsid w:val="00361F4D"/>
    <w:rsid w:val="00363F22"/>
    <w:rsid w:val="003744DB"/>
    <w:rsid w:val="0038753C"/>
    <w:rsid w:val="00391107"/>
    <w:rsid w:val="003927E1"/>
    <w:rsid w:val="003961BE"/>
    <w:rsid w:val="003A1702"/>
    <w:rsid w:val="003B71ED"/>
    <w:rsid w:val="00401425"/>
    <w:rsid w:val="00410E36"/>
    <w:rsid w:val="004363A0"/>
    <w:rsid w:val="00456383"/>
    <w:rsid w:val="0046741B"/>
    <w:rsid w:val="004724A4"/>
    <w:rsid w:val="004A4578"/>
    <w:rsid w:val="004B3C56"/>
    <w:rsid w:val="004C4EBF"/>
    <w:rsid w:val="004C7612"/>
    <w:rsid w:val="004D1CB8"/>
    <w:rsid w:val="004E3027"/>
    <w:rsid w:val="004F1754"/>
    <w:rsid w:val="004F1D4D"/>
    <w:rsid w:val="00500895"/>
    <w:rsid w:val="0051079C"/>
    <w:rsid w:val="005350F5"/>
    <w:rsid w:val="00544228"/>
    <w:rsid w:val="0055061C"/>
    <w:rsid w:val="0055571F"/>
    <w:rsid w:val="00565E8F"/>
    <w:rsid w:val="0057763E"/>
    <w:rsid w:val="005877D4"/>
    <w:rsid w:val="0059389A"/>
    <w:rsid w:val="005939CF"/>
    <w:rsid w:val="00595F46"/>
    <w:rsid w:val="005E0F45"/>
    <w:rsid w:val="005F0908"/>
    <w:rsid w:val="005F3661"/>
    <w:rsid w:val="005F5C94"/>
    <w:rsid w:val="0060376E"/>
    <w:rsid w:val="00621C97"/>
    <w:rsid w:val="006245EC"/>
    <w:rsid w:val="006414B0"/>
    <w:rsid w:val="00642EA5"/>
    <w:rsid w:val="00656424"/>
    <w:rsid w:val="0065696B"/>
    <w:rsid w:val="0066594C"/>
    <w:rsid w:val="00695622"/>
    <w:rsid w:val="006A167D"/>
    <w:rsid w:val="006A24C7"/>
    <w:rsid w:val="006B3ED3"/>
    <w:rsid w:val="006C11F5"/>
    <w:rsid w:val="006C6547"/>
    <w:rsid w:val="006D0FFA"/>
    <w:rsid w:val="006D62D2"/>
    <w:rsid w:val="006E0078"/>
    <w:rsid w:val="006E1742"/>
    <w:rsid w:val="006E6184"/>
    <w:rsid w:val="006F6467"/>
    <w:rsid w:val="00701CBF"/>
    <w:rsid w:val="00720646"/>
    <w:rsid w:val="00732549"/>
    <w:rsid w:val="00737226"/>
    <w:rsid w:val="00737F37"/>
    <w:rsid w:val="00745643"/>
    <w:rsid w:val="00766873"/>
    <w:rsid w:val="00770AE9"/>
    <w:rsid w:val="007756FC"/>
    <w:rsid w:val="007B11C8"/>
    <w:rsid w:val="007B15F4"/>
    <w:rsid w:val="007C6B9F"/>
    <w:rsid w:val="007D4FB0"/>
    <w:rsid w:val="007F33A1"/>
    <w:rsid w:val="008263B4"/>
    <w:rsid w:val="00831F2A"/>
    <w:rsid w:val="008518DC"/>
    <w:rsid w:val="008534F5"/>
    <w:rsid w:val="00871420"/>
    <w:rsid w:val="00875773"/>
    <w:rsid w:val="0088419B"/>
    <w:rsid w:val="00890F6B"/>
    <w:rsid w:val="008B2712"/>
    <w:rsid w:val="008B675C"/>
    <w:rsid w:val="008C3A8A"/>
    <w:rsid w:val="008D26C0"/>
    <w:rsid w:val="008E32EE"/>
    <w:rsid w:val="008F6C1E"/>
    <w:rsid w:val="009023C7"/>
    <w:rsid w:val="00932B78"/>
    <w:rsid w:val="00945773"/>
    <w:rsid w:val="0094732A"/>
    <w:rsid w:val="0096425E"/>
    <w:rsid w:val="00981CE6"/>
    <w:rsid w:val="00993024"/>
    <w:rsid w:val="009A1818"/>
    <w:rsid w:val="009A2E0F"/>
    <w:rsid w:val="009C1AD4"/>
    <w:rsid w:val="009C2802"/>
    <w:rsid w:val="009C42B7"/>
    <w:rsid w:val="009D02CB"/>
    <w:rsid w:val="009D0EEB"/>
    <w:rsid w:val="009D4EEE"/>
    <w:rsid w:val="009D7BBF"/>
    <w:rsid w:val="00A004E4"/>
    <w:rsid w:val="00A06718"/>
    <w:rsid w:val="00A23711"/>
    <w:rsid w:val="00A249C8"/>
    <w:rsid w:val="00A42F8C"/>
    <w:rsid w:val="00A62D23"/>
    <w:rsid w:val="00A63CD6"/>
    <w:rsid w:val="00A66B68"/>
    <w:rsid w:val="00A77489"/>
    <w:rsid w:val="00A8257D"/>
    <w:rsid w:val="00A82B6C"/>
    <w:rsid w:val="00A83F45"/>
    <w:rsid w:val="00AA2D13"/>
    <w:rsid w:val="00AA4038"/>
    <w:rsid w:val="00AA5965"/>
    <w:rsid w:val="00AB17CA"/>
    <w:rsid w:val="00AB5B91"/>
    <w:rsid w:val="00AC750A"/>
    <w:rsid w:val="00AE1696"/>
    <w:rsid w:val="00AE1AB0"/>
    <w:rsid w:val="00AE27AB"/>
    <w:rsid w:val="00AE6224"/>
    <w:rsid w:val="00AF33A2"/>
    <w:rsid w:val="00B039FD"/>
    <w:rsid w:val="00B10573"/>
    <w:rsid w:val="00B2143A"/>
    <w:rsid w:val="00B2336C"/>
    <w:rsid w:val="00B412DC"/>
    <w:rsid w:val="00B74CEF"/>
    <w:rsid w:val="00B8388C"/>
    <w:rsid w:val="00BA0D6E"/>
    <w:rsid w:val="00BB1A86"/>
    <w:rsid w:val="00BD5165"/>
    <w:rsid w:val="00BE2476"/>
    <w:rsid w:val="00BE3214"/>
    <w:rsid w:val="00BF5EB1"/>
    <w:rsid w:val="00C05665"/>
    <w:rsid w:val="00C05EBC"/>
    <w:rsid w:val="00C26B71"/>
    <w:rsid w:val="00C5655B"/>
    <w:rsid w:val="00C5709F"/>
    <w:rsid w:val="00C61BF2"/>
    <w:rsid w:val="00C72154"/>
    <w:rsid w:val="00C729ED"/>
    <w:rsid w:val="00C925F7"/>
    <w:rsid w:val="00C92A8A"/>
    <w:rsid w:val="00CB7717"/>
    <w:rsid w:val="00CC132F"/>
    <w:rsid w:val="00CE4CE7"/>
    <w:rsid w:val="00D1372C"/>
    <w:rsid w:val="00D258B4"/>
    <w:rsid w:val="00D27AE6"/>
    <w:rsid w:val="00D547EB"/>
    <w:rsid w:val="00D75AD8"/>
    <w:rsid w:val="00D822DA"/>
    <w:rsid w:val="00D87E8C"/>
    <w:rsid w:val="00DA3C98"/>
    <w:rsid w:val="00DA6FDC"/>
    <w:rsid w:val="00DD5C99"/>
    <w:rsid w:val="00DE0485"/>
    <w:rsid w:val="00DF03FF"/>
    <w:rsid w:val="00E07680"/>
    <w:rsid w:val="00E15A7C"/>
    <w:rsid w:val="00E1709A"/>
    <w:rsid w:val="00E17C30"/>
    <w:rsid w:val="00E23926"/>
    <w:rsid w:val="00E24ADE"/>
    <w:rsid w:val="00E2553E"/>
    <w:rsid w:val="00E321B6"/>
    <w:rsid w:val="00E901A1"/>
    <w:rsid w:val="00E95156"/>
    <w:rsid w:val="00EB07A8"/>
    <w:rsid w:val="00EB7CAD"/>
    <w:rsid w:val="00EE484E"/>
    <w:rsid w:val="00EF0DC4"/>
    <w:rsid w:val="00F44D76"/>
    <w:rsid w:val="00F4522B"/>
    <w:rsid w:val="00F548AF"/>
    <w:rsid w:val="00F7598C"/>
    <w:rsid w:val="00F77E09"/>
    <w:rsid w:val="00F85E19"/>
    <w:rsid w:val="00F92993"/>
    <w:rsid w:val="00F940CD"/>
    <w:rsid w:val="00FB2CE6"/>
    <w:rsid w:val="00FC1170"/>
    <w:rsid w:val="00FC3720"/>
    <w:rsid w:val="00FD2CB8"/>
    <w:rsid w:val="00FD4880"/>
    <w:rsid w:val="00FD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19"/>
  </w:style>
  <w:style w:type="paragraph" w:styleId="1">
    <w:name w:val="heading 1"/>
    <w:basedOn w:val="Heading"/>
    <w:link w:val="10"/>
    <w:qFormat/>
    <w:rsid w:val="008E32EE"/>
    <w:pPr>
      <w:outlineLvl w:val="0"/>
    </w:pPr>
  </w:style>
  <w:style w:type="paragraph" w:styleId="2">
    <w:name w:val="heading 2"/>
    <w:basedOn w:val="Heading"/>
    <w:link w:val="20"/>
    <w:rsid w:val="008E32EE"/>
    <w:pPr>
      <w:outlineLvl w:val="1"/>
    </w:pPr>
  </w:style>
  <w:style w:type="paragraph" w:styleId="3">
    <w:name w:val="heading 3"/>
    <w:basedOn w:val="Heading"/>
    <w:link w:val="30"/>
    <w:qFormat/>
    <w:rsid w:val="008E32EE"/>
    <w:pPr>
      <w:outlineLvl w:val="2"/>
    </w:pPr>
  </w:style>
  <w:style w:type="paragraph" w:styleId="4">
    <w:name w:val="heading 4"/>
    <w:basedOn w:val="Heading"/>
    <w:link w:val="40"/>
    <w:rsid w:val="008E32E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2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9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038"/>
  </w:style>
  <w:style w:type="paragraph" w:styleId="a9">
    <w:name w:val="footer"/>
    <w:basedOn w:val="a"/>
    <w:link w:val="aa"/>
    <w:uiPriority w:val="99"/>
    <w:unhideWhenUsed/>
    <w:rsid w:val="00AA4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038"/>
  </w:style>
  <w:style w:type="table" w:styleId="ab">
    <w:name w:val="Table Grid"/>
    <w:basedOn w:val="a1"/>
    <w:uiPriority w:val="59"/>
    <w:rsid w:val="00A2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825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A8257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8257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8257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57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annotation reference"/>
    <w:basedOn w:val="a0"/>
    <w:uiPriority w:val="99"/>
    <w:semiHidden/>
    <w:unhideWhenUsed/>
    <w:rsid w:val="00A825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25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257D"/>
    <w:rPr>
      <w:rFonts w:eastAsiaTheme="minorHAnsi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5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257D"/>
    <w:rPr>
      <w:rFonts w:eastAsiaTheme="minorHAnsi"/>
      <w:b/>
      <w:bCs/>
      <w:sz w:val="20"/>
      <w:szCs w:val="20"/>
      <w:lang w:eastAsia="en-US"/>
    </w:rPr>
  </w:style>
  <w:style w:type="table" w:customStyle="1" w:styleId="11">
    <w:name w:val="Сетка таблицы1"/>
    <w:basedOn w:val="a1"/>
    <w:next w:val="ab"/>
    <w:uiPriority w:val="59"/>
    <w:rsid w:val="0062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245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E32EE"/>
    <w:rPr>
      <w:rFonts w:ascii="Times New Roman" w:hAnsi="Times New Roman"/>
      <w:b/>
      <w:kern w:val="3"/>
      <w:sz w:val="24"/>
    </w:rPr>
  </w:style>
  <w:style w:type="character" w:customStyle="1" w:styleId="20">
    <w:name w:val="Заголовок 2 Знак"/>
    <w:basedOn w:val="a0"/>
    <w:link w:val="2"/>
    <w:rsid w:val="008E32EE"/>
    <w:rPr>
      <w:rFonts w:ascii="Times New Roman" w:hAnsi="Times New Roman"/>
      <w:b/>
      <w:kern w:val="3"/>
      <w:sz w:val="24"/>
    </w:rPr>
  </w:style>
  <w:style w:type="character" w:customStyle="1" w:styleId="30">
    <w:name w:val="Заголовок 3 Знак"/>
    <w:basedOn w:val="a0"/>
    <w:link w:val="3"/>
    <w:rsid w:val="008E32EE"/>
    <w:rPr>
      <w:rFonts w:ascii="Times New Roman" w:hAnsi="Times New Roman"/>
      <w:b/>
      <w:kern w:val="3"/>
      <w:sz w:val="24"/>
    </w:rPr>
  </w:style>
  <w:style w:type="character" w:customStyle="1" w:styleId="40">
    <w:name w:val="Заголовок 4 Знак"/>
    <w:basedOn w:val="a0"/>
    <w:link w:val="4"/>
    <w:rsid w:val="008E32EE"/>
    <w:rPr>
      <w:rFonts w:ascii="Times New Roman" w:hAnsi="Times New Roman"/>
      <w:b/>
      <w:kern w:val="3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E32EE"/>
  </w:style>
  <w:style w:type="paragraph" w:customStyle="1" w:styleId="Standard">
    <w:name w:val="Standard"/>
    <w:rsid w:val="008E32E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rsid w:val="008E32EE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rsid w:val="008E32EE"/>
    <w:pPr>
      <w:keepNext/>
      <w:spacing w:before="240" w:after="120"/>
      <w:jc w:val="center"/>
    </w:pPr>
    <w:rPr>
      <w:b/>
    </w:rPr>
  </w:style>
  <w:style w:type="paragraph" w:customStyle="1" w:styleId="af2">
    <w:name w:val="Нормальный"/>
    <w:basedOn w:val="Standard"/>
    <w:rsid w:val="008E32EE"/>
  </w:style>
  <w:style w:type="paragraph" w:customStyle="1" w:styleId="OEM">
    <w:name w:val="Нормальный (OEM)"/>
    <w:basedOn w:val="Preformatted"/>
    <w:rsid w:val="008E32EE"/>
  </w:style>
  <w:style w:type="paragraph" w:customStyle="1" w:styleId="af3">
    <w:name w:val="Утратил силу"/>
    <w:basedOn w:val="Standard"/>
    <w:rsid w:val="008E32EE"/>
    <w:rPr>
      <w:strike/>
      <w:color w:val="666600"/>
    </w:rPr>
  </w:style>
  <w:style w:type="paragraph" w:customStyle="1" w:styleId="Textreference">
    <w:name w:val="Text (reference)"/>
    <w:basedOn w:val="Standard"/>
    <w:rsid w:val="008E32EE"/>
    <w:pPr>
      <w:ind w:left="170" w:right="170" w:firstLine="0"/>
      <w:jc w:val="left"/>
    </w:pPr>
  </w:style>
  <w:style w:type="paragraph" w:customStyle="1" w:styleId="af4">
    <w:name w:val="Комментарий"/>
    <w:basedOn w:val="Textreference"/>
    <w:rsid w:val="008E32E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Заголовок статьи"/>
    <w:basedOn w:val="Standard"/>
    <w:rsid w:val="008E32EE"/>
    <w:pPr>
      <w:ind w:left="1612" w:hanging="892"/>
    </w:pPr>
  </w:style>
  <w:style w:type="paragraph" w:customStyle="1" w:styleId="af6">
    <w:name w:val="Прижатый влево"/>
    <w:basedOn w:val="Standard"/>
    <w:rsid w:val="008E32EE"/>
    <w:pPr>
      <w:ind w:firstLine="0"/>
      <w:jc w:val="left"/>
    </w:pPr>
  </w:style>
  <w:style w:type="paragraph" w:customStyle="1" w:styleId="af7">
    <w:name w:val="Информация о версии"/>
    <w:basedOn w:val="Textreference"/>
    <w:rsid w:val="008E32E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8">
    <w:name w:val="Не вступил в силу"/>
    <w:basedOn w:val="Standard"/>
    <w:rsid w:val="008E32EE"/>
    <w:pPr>
      <w:ind w:left="139" w:hanging="139"/>
    </w:pPr>
  </w:style>
  <w:style w:type="paragraph" w:customStyle="1" w:styleId="af9">
    <w:name w:val="Информация об изменениях"/>
    <w:basedOn w:val="Standard"/>
    <w:rsid w:val="008E32E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a">
    <w:name w:val="Заголовок ЭР (левое окно)"/>
    <w:basedOn w:val="Heading"/>
    <w:rsid w:val="008E32EE"/>
  </w:style>
  <w:style w:type="paragraph" w:customStyle="1" w:styleId="afb">
    <w:name w:val="Сноска"/>
    <w:basedOn w:val="Standard"/>
    <w:rsid w:val="008E32EE"/>
    <w:rPr>
      <w:sz w:val="20"/>
    </w:rPr>
  </w:style>
  <w:style w:type="numbering" w:customStyle="1" w:styleId="21">
    <w:name w:val="Нет списка2"/>
    <w:next w:val="a2"/>
    <w:uiPriority w:val="99"/>
    <w:semiHidden/>
    <w:unhideWhenUsed/>
    <w:rsid w:val="00C92A8A"/>
  </w:style>
  <w:style w:type="numbering" w:customStyle="1" w:styleId="31">
    <w:name w:val="Нет списка3"/>
    <w:next w:val="a2"/>
    <w:uiPriority w:val="99"/>
    <w:semiHidden/>
    <w:unhideWhenUsed/>
    <w:rsid w:val="00732549"/>
  </w:style>
  <w:style w:type="numbering" w:customStyle="1" w:styleId="41">
    <w:name w:val="Нет списка4"/>
    <w:next w:val="a2"/>
    <w:uiPriority w:val="99"/>
    <w:semiHidden/>
    <w:unhideWhenUsed/>
    <w:rsid w:val="003927E1"/>
  </w:style>
  <w:style w:type="paragraph" w:customStyle="1" w:styleId="s1">
    <w:name w:val="s_1"/>
    <w:basedOn w:val="a"/>
    <w:rsid w:val="0039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927E1"/>
  </w:style>
  <w:style w:type="character" w:styleId="afc">
    <w:name w:val="Emphasis"/>
    <w:basedOn w:val="a0"/>
    <w:uiPriority w:val="20"/>
    <w:qFormat/>
    <w:rsid w:val="003927E1"/>
    <w:rPr>
      <w:i/>
      <w:iCs/>
    </w:rPr>
  </w:style>
  <w:style w:type="table" w:customStyle="1" w:styleId="22">
    <w:name w:val="Сетка таблицы2"/>
    <w:basedOn w:val="a1"/>
    <w:next w:val="ab"/>
    <w:uiPriority w:val="59"/>
    <w:rsid w:val="003927E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Гипертекстовая ссылка"/>
    <w:basedOn w:val="a0"/>
    <w:uiPriority w:val="99"/>
    <w:rsid w:val="003927E1"/>
    <w:rPr>
      <w:color w:val="106BBE"/>
    </w:rPr>
  </w:style>
  <w:style w:type="table" w:customStyle="1" w:styleId="32">
    <w:name w:val="Сетка таблицы3"/>
    <w:basedOn w:val="a1"/>
    <w:next w:val="ab"/>
    <w:uiPriority w:val="59"/>
    <w:rsid w:val="004A45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unicipal.garant.ru/document/redirect/12125505/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nicipal.garant.ru/document/redirect/12109720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unicipal.garant.ru/document/redirect/1010571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86367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2025-04-30T10:28:00Z</cp:lastPrinted>
  <dcterms:created xsi:type="dcterms:W3CDTF">2025-04-15T11:35:00Z</dcterms:created>
  <dcterms:modified xsi:type="dcterms:W3CDTF">2025-07-09T10:03:00Z</dcterms:modified>
</cp:coreProperties>
</file>