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06" w:rsidRPr="00753D06" w:rsidRDefault="00753D06" w:rsidP="00753D06">
      <w:pPr>
        <w:widowControl w:val="0"/>
        <w:suppressAutoHyphens w:val="0"/>
        <w:autoSpaceDE w:val="0"/>
        <w:autoSpaceDN w:val="0"/>
        <w:adjustRightInd w:val="0"/>
        <w:jc w:val="center"/>
        <w:rPr>
          <w:lang w:eastAsia="ru-RU"/>
        </w:rPr>
      </w:pPr>
      <w:r w:rsidRPr="00753D06">
        <w:rPr>
          <w:noProof/>
          <w:lang w:eastAsia="ru-RU"/>
        </w:rPr>
        <w:drawing>
          <wp:inline distT="0" distB="0" distL="0" distR="0" wp14:anchorId="013166B3" wp14:editId="5F3D8810">
            <wp:extent cx="3302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200" cy="381000"/>
                    </a:xfrm>
                    <a:prstGeom prst="rect">
                      <a:avLst/>
                    </a:prstGeom>
                    <a:noFill/>
                    <a:ln>
                      <a:noFill/>
                    </a:ln>
                  </pic:spPr>
                </pic:pic>
              </a:graphicData>
            </a:graphic>
          </wp:inline>
        </w:drawing>
      </w:r>
    </w:p>
    <w:p w:rsidR="00753D06" w:rsidRPr="00753D06" w:rsidRDefault="00753D06" w:rsidP="00753D06">
      <w:pPr>
        <w:suppressAutoHyphens w:val="0"/>
        <w:jc w:val="center"/>
        <w:rPr>
          <w:b/>
          <w:sz w:val="28"/>
          <w:szCs w:val="28"/>
          <w:lang w:eastAsia="ru-RU"/>
        </w:rPr>
      </w:pPr>
      <w:r w:rsidRPr="00753D06">
        <w:rPr>
          <w:b/>
          <w:sz w:val="28"/>
          <w:szCs w:val="28"/>
          <w:lang w:eastAsia="ru-RU"/>
        </w:rPr>
        <w:t>АДМИНИСТРАЦИЯ КИЕВСКОГО СЕЛЬСКОГО ПОСЕЛЕНИЯ</w:t>
      </w:r>
    </w:p>
    <w:p w:rsidR="00753D06" w:rsidRPr="00753D06" w:rsidRDefault="00753D06" w:rsidP="00753D06">
      <w:pPr>
        <w:suppressAutoHyphens w:val="0"/>
        <w:jc w:val="center"/>
        <w:rPr>
          <w:b/>
          <w:sz w:val="8"/>
          <w:szCs w:val="8"/>
          <w:lang w:eastAsia="ru-RU"/>
        </w:rPr>
      </w:pPr>
    </w:p>
    <w:p w:rsidR="00753D06" w:rsidRPr="00753D06" w:rsidRDefault="00753D06" w:rsidP="00753D06">
      <w:pPr>
        <w:suppressAutoHyphens w:val="0"/>
        <w:jc w:val="center"/>
        <w:rPr>
          <w:b/>
          <w:sz w:val="28"/>
          <w:szCs w:val="28"/>
          <w:lang w:eastAsia="ru-RU"/>
        </w:rPr>
      </w:pPr>
      <w:r w:rsidRPr="00753D06">
        <w:rPr>
          <w:b/>
          <w:sz w:val="28"/>
          <w:szCs w:val="28"/>
          <w:lang w:eastAsia="ru-RU"/>
        </w:rPr>
        <w:t>КРЫМСКОГО РАЙОНА</w:t>
      </w:r>
    </w:p>
    <w:p w:rsidR="00753D06" w:rsidRPr="00753D06" w:rsidRDefault="00753D06" w:rsidP="00753D06">
      <w:pPr>
        <w:suppressAutoHyphens w:val="0"/>
        <w:jc w:val="center"/>
        <w:rPr>
          <w:b/>
          <w:sz w:val="28"/>
          <w:szCs w:val="28"/>
          <w:lang w:eastAsia="ru-RU"/>
        </w:rPr>
      </w:pPr>
    </w:p>
    <w:p w:rsidR="00753D06" w:rsidRPr="00753D06" w:rsidRDefault="00753D06" w:rsidP="00753D06">
      <w:pPr>
        <w:suppressAutoHyphens w:val="0"/>
        <w:jc w:val="center"/>
        <w:rPr>
          <w:b/>
          <w:sz w:val="36"/>
          <w:szCs w:val="36"/>
          <w:lang w:eastAsia="ru-RU"/>
        </w:rPr>
      </w:pPr>
      <w:r w:rsidRPr="00753D06">
        <w:rPr>
          <w:b/>
          <w:sz w:val="36"/>
          <w:szCs w:val="36"/>
          <w:lang w:eastAsia="ru-RU"/>
        </w:rPr>
        <w:t>ПОСТАНОВЛЕНИЕ</w:t>
      </w:r>
    </w:p>
    <w:p w:rsidR="00753D06" w:rsidRPr="00753D06" w:rsidRDefault="00753D06" w:rsidP="00753D06">
      <w:pPr>
        <w:suppressAutoHyphens w:val="0"/>
        <w:jc w:val="center"/>
        <w:rPr>
          <w:b/>
          <w:sz w:val="28"/>
          <w:szCs w:val="28"/>
          <w:lang w:eastAsia="ru-RU"/>
        </w:rPr>
      </w:pPr>
    </w:p>
    <w:p w:rsidR="00753D06" w:rsidRPr="00753D06" w:rsidRDefault="00753D06" w:rsidP="00753D06">
      <w:pPr>
        <w:suppressAutoHyphens w:val="0"/>
        <w:rPr>
          <w:lang w:eastAsia="ru-RU"/>
        </w:rPr>
      </w:pPr>
      <w:r w:rsidRPr="00753D06">
        <w:rPr>
          <w:lang w:eastAsia="ru-RU"/>
        </w:rPr>
        <w:t>о</w:t>
      </w:r>
      <w:r w:rsidR="003D5C59">
        <w:rPr>
          <w:lang w:eastAsia="ru-RU"/>
        </w:rPr>
        <w:t>т  08.04.2021г.</w:t>
      </w:r>
      <w:r w:rsidR="003D5C59">
        <w:rPr>
          <w:lang w:eastAsia="ru-RU"/>
        </w:rPr>
        <w:tab/>
      </w:r>
      <w:r w:rsidR="003D5C59">
        <w:rPr>
          <w:lang w:eastAsia="ru-RU"/>
        </w:rPr>
        <w:tab/>
      </w:r>
      <w:r w:rsidR="003D5C59">
        <w:rPr>
          <w:lang w:eastAsia="ru-RU"/>
        </w:rPr>
        <w:tab/>
      </w:r>
      <w:r w:rsidR="003D5C59">
        <w:rPr>
          <w:lang w:eastAsia="ru-RU"/>
        </w:rPr>
        <w:tab/>
      </w:r>
      <w:r w:rsidR="003D5C59">
        <w:rPr>
          <w:lang w:eastAsia="ru-RU"/>
        </w:rPr>
        <w:tab/>
      </w:r>
      <w:r w:rsidR="003D5C59">
        <w:rPr>
          <w:lang w:eastAsia="ru-RU"/>
        </w:rPr>
        <w:tab/>
      </w:r>
      <w:r w:rsidR="003D5C59">
        <w:rPr>
          <w:lang w:eastAsia="ru-RU"/>
        </w:rPr>
        <w:tab/>
      </w:r>
      <w:r w:rsidR="003D5C59">
        <w:rPr>
          <w:lang w:eastAsia="ru-RU"/>
        </w:rPr>
        <w:tab/>
      </w:r>
      <w:r w:rsidR="003D5C59">
        <w:rPr>
          <w:lang w:eastAsia="ru-RU"/>
        </w:rPr>
        <w:tab/>
      </w:r>
      <w:r w:rsidR="003D5C59">
        <w:rPr>
          <w:lang w:eastAsia="ru-RU"/>
        </w:rPr>
        <w:tab/>
        <w:t xml:space="preserve"> № 100</w:t>
      </w:r>
      <w:bookmarkStart w:id="0" w:name="_GoBack"/>
      <w:bookmarkEnd w:id="0"/>
    </w:p>
    <w:p w:rsidR="00753D06" w:rsidRPr="00753D06" w:rsidRDefault="00753D06" w:rsidP="00753D06">
      <w:pPr>
        <w:suppressAutoHyphens w:val="0"/>
        <w:jc w:val="center"/>
        <w:rPr>
          <w:lang w:eastAsia="ru-RU"/>
        </w:rPr>
      </w:pPr>
      <w:r w:rsidRPr="00753D06">
        <w:rPr>
          <w:lang w:eastAsia="ru-RU"/>
        </w:rPr>
        <w:t>село Киевское</w:t>
      </w:r>
    </w:p>
    <w:p w:rsidR="00753D06" w:rsidRDefault="00753D06" w:rsidP="00074B43">
      <w:pPr>
        <w:contextualSpacing/>
        <w:jc w:val="center"/>
        <w:rPr>
          <w:b/>
        </w:rPr>
      </w:pPr>
    </w:p>
    <w:p w:rsidR="00A054A3" w:rsidRPr="00685EF1" w:rsidRDefault="00A054A3" w:rsidP="00074B43">
      <w:pPr>
        <w:contextualSpacing/>
        <w:jc w:val="center"/>
        <w:rPr>
          <w:b/>
          <w:sz w:val="28"/>
          <w:szCs w:val="28"/>
        </w:rPr>
      </w:pPr>
    </w:p>
    <w:p w:rsidR="00753D06" w:rsidRPr="00685EF1" w:rsidRDefault="00753D06" w:rsidP="00074B43">
      <w:pPr>
        <w:contextualSpacing/>
        <w:jc w:val="center"/>
        <w:rPr>
          <w:b/>
          <w:sz w:val="28"/>
          <w:szCs w:val="28"/>
        </w:rPr>
      </w:pPr>
    </w:p>
    <w:p w:rsidR="002B4768" w:rsidRPr="00685EF1" w:rsidRDefault="002B4768" w:rsidP="002B4768">
      <w:pPr>
        <w:widowControl w:val="0"/>
        <w:suppressAutoHyphens w:val="0"/>
        <w:autoSpaceDE w:val="0"/>
        <w:autoSpaceDN w:val="0"/>
        <w:adjustRightInd w:val="0"/>
        <w:spacing w:before="108" w:after="108"/>
        <w:jc w:val="center"/>
        <w:outlineLvl w:val="0"/>
        <w:rPr>
          <w:rFonts w:ascii="Times New Roman CYR" w:eastAsiaTheme="minorEastAsia" w:hAnsi="Times New Roman CYR" w:cs="Times New Roman CYR"/>
          <w:b/>
          <w:bCs/>
          <w:sz w:val="28"/>
          <w:szCs w:val="28"/>
          <w:lang w:eastAsia="ru-RU"/>
        </w:rPr>
      </w:pPr>
      <w:r w:rsidRPr="00685EF1">
        <w:rPr>
          <w:rFonts w:ascii="Times New Roman CYR" w:eastAsiaTheme="minorEastAsia" w:hAnsi="Times New Roman CYR" w:cs="Times New Roman CYR"/>
          <w:b/>
          <w:bCs/>
          <w:sz w:val="28"/>
          <w:szCs w:val="28"/>
          <w:lang w:eastAsia="ru-RU"/>
        </w:rPr>
        <w:t xml:space="preserve">Об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Киевского сельского поселения Крымского района </w:t>
      </w:r>
    </w:p>
    <w:p w:rsidR="002B4768" w:rsidRPr="00685EF1" w:rsidRDefault="002B4768" w:rsidP="002B4768">
      <w:pPr>
        <w:widowControl w:val="0"/>
        <w:suppressAutoHyphens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A054A3" w:rsidRPr="00685EF1" w:rsidRDefault="00A054A3" w:rsidP="002B4768">
      <w:pPr>
        <w:widowControl w:val="0"/>
        <w:suppressAutoHyphens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2B4768" w:rsidRPr="00685EF1" w:rsidRDefault="002B4768" w:rsidP="002B476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 xml:space="preserve">В соответствии с </w:t>
      </w:r>
      <w:hyperlink r:id="rId8" w:history="1">
        <w:r w:rsidRPr="00685EF1">
          <w:rPr>
            <w:rFonts w:ascii="Times New Roman CYR" w:eastAsiaTheme="minorEastAsia" w:hAnsi="Times New Roman CYR" w:cs="Times New Roman CYR"/>
            <w:sz w:val="28"/>
            <w:szCs w:val="28"/>
            <w:lang w:eastAsia="ru-RU"/>
          </w:rPr>
          <w:t>Федеральными законами</w:t>
        </w:r>
      </w:hyperlink>
      <w:r w:rsidRPr="00685EF1">
        <w:rPr>
          <w:rFonts w:ascii="Times New Roman CYR" w:eastAsiaTheme="minorEastAsia" w:hAnsi="Times New Roman CYR" w:cs="Times New Roman CYR"/>
          <w:sz w:val="28"/>
          <w:szCs w:val="28"/>
          <w:lang w:eastAsia="ru-RU"/>
        </w:rPr>
        <w:t xml:space="preserve"> от 24 июля 2007 года № 209-ФЗ «О развитии малого и среднего предпринимательства в Российской Федерации», от 3 июля 2018 года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от 8 июня 2020 года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w:t>
      </w:r>
      <w:hyperlink r:id="rId9" w:history="1">
        <w:r w:rsidRPr="00685EF1">
          <w:rPr>
            <w:rFonts w:ascii="Times New Roman CYR" w:eastAsiaTheme="minorEastAsia" w:hAnsi="Times New Roman CYR" w:cs="Times New Roman CYR"/>
            <w:sz w:val="28"/>
            <w:szCs w:val="28"/>
            <w:lang w:eastAsia="ru-RU"/>
          </w:rPr>
          <w:t>постановлением</w:t>
        </w:r>
      </w:hyperlink>
      <w:r w:rsidRPr="00685EF1">
        <w:rPr>
          <w:rFonts w:ascii="Times New Roman CYR" w:eastAsiaTheme="minorEastAsia" w:hAnsi="Times New Roman CYR" w:cs="Times New Roman CYR"/>
          <w:sz w:val="28"/>
          <w:szCs w:val="28"/>
          <w:lang w:eastAsia="ru-RU"/>
        </w:rPr>
        <w:t xml:space="preserve"> Правительства Российской Федерации от 21 августа 2010 года № 645 «Об имущественной поддержке субъектов малого и среднего предпринимательства при предоставлении федерального имущества»,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п о с т а н о в л я ю:</w:t>
      </w:r>
    </w:p>
    <w:p w:rsidR="002B4768" w:rsidRPr="00685EF1" w:rsidRDefault="002B4768" w:rsidP="002B476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1. Утвердить:</w:t>
      </w:r>
    </w:p>
    <w:p w:rsidR="002B4768" w:rsidRPr="00685EF1" w:rsidRDefault="002B4768" w:rsidP="002B476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 xml:space="preserve">1) порядок формирования, ведения, обязательного опубликования </w:t>
      </w:r>
      <w:r w:rsidRPr="00685EF1">
        <w:rPr>
          <w:rFonts w:ascii="Times New Roman CYR" w:eastAsiaTheme="minorEastAsia" w:hAnsi="Times New Roman CYR" w:cs="Times New Roman CYR"/>
          <w:sz w:val="28"/>
          <w:szCs w:val="28"/>
          <w:highlight w:val="white"/>
          <w:lang w:eastAsia="ru-RU"/>
        </w:rPr>
        <w:t>перечня муниципального имущества, свободного от прав третьих лиц (</w:t>
      </w:r>
      <w:r w:rsidRPr="00685EF1">
        <w:rPr>
          <w:rFonts w:ascii="Times New Roman CYR" w:eastAsiaTheme="minorEastAsia" w:hAnsi="Times New Roman CYR" w:cs="Times New Roman CYR"/>
          <w:sz w:val="28"/>
          <w:szCs w:val="28"/>
          <w:lang w:eastAsia="ru-RU"/>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685EF1">
        <w:rPr>
          <w:rFonts w:ascii="Times New Roman CYR" w:eastAsiaTheme="minorEastAsia" w:hAnsi="Times New Roman CYR" w:cs="Times New Roman CYR"/>
          <w:sz w:val="28"/>
          <w:szCs w:val="28"/>
          <w:highlight w:val="white"/>
          <w:lang w:eastAsia="ru-RU"/>
        </w:rPr>
        <w:t xml:space="preserve">), </w:t>
      </w:r>
      <w:r w:rsidRPr="00685EF1">
        <w:rPr>
          <w:rFonts w:ascii="Times New Roman CYR" w:eastAsiaTheme="minorEastAsia" w:hAnsi="Times New Roman CYR" w:cs="Times New Roman CYR"/>
          <w:sz w:val="28"/>
          <w:szCs w:val="28"/>
          <w:lang w:eastAsia="ru-RU"/>
        </w:rPr>
        <w:t xml:space="preserve">а также порядок и условия предоставления в аренду включенного в эти перечни муниципального имущества в Киевском сельском поселении Крымского района </w:t>
      </w:r>
      <w:r w:rsidRPr="00685EF1">
        <w:rPr>
          <w:rFonts w:ascii="Times New Roman CYR" w:eastAsiaTheme="minorEastAsia" w:hAnsi="Times New Roman CYR" w:cs="Times New Roman CYR"/>
          <w:sz w:val="28"/>
          <w:szCs w:val="28"/>
          <w:lang w:eastAsia="ru-RU"/>
        </w:rPr>
        <w:lastRenderedPageBreak/>
        <w:t>(приложение № 1);</w:t>
      </w:r>
    </w:p>
    <w:p w:rsidR="002B4768" w:rsidRPr="00685EF1" w:rsidRDefault="002B4768" w:rsidP="002B476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2) порядок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Киевского сельского поселения Крымского района (приложение № 2);</w:t>
      </w:r>
    </w:p>
    <w:p w:rsidR="002B4768" w:rsidRPr="00685EF1" w:rsidRDefault="002B4768" w:rsidP="002B476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2. Установить, что:</w:t>
      </w:r>
    </w:p>
    <w:p w:rsidR="002B4768" w:rsidRPr="00685EF1" w:rsidRDefault="002B4768" w:rsidP="002B476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1) администрация Киевского сельского поселения Крымского района является уполномоченным органом по:</w:t>
      </w:r>
    </w:p>
    <w:p w:rsidR="002B4768" w:rsidRPr="00685EF1" w:rsidRDefault="002B4768" w:rsidP="002B476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 формированию, утверждению, ведению (в том числе ежегодному дополнению) и обязательному опубликованию перечней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2B4768" w:rsidRPr="00685EF1" w:rsidRDefault="002B4768" w:rsidP="002B476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 предоставлению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2B4768" w:rsidRPr="00685EF1" w:rsidRDefault="002B4768" w:rsidP="002B476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 xml:space="preserve">2) ведение утвержденных перечней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осуществлять в соответствии с формой, утвержденной </w:t>
      </w:r>
      <w:r w:rsidRPr="00685EF1">
        <w:rPr>
          <w:rFonts w:ascii="Times New Roman CYR" w:eastAsiaTheme="minorEastAsia" w:hAnsi="Times New Roman CYR" w:cs="Times New Roman CYR"/>
          <w:sz w:val="28"/>
          <w:szCs w:val="28"/>
          <w:highlight w:val="white"/>
          <w:lang w:eastAsia="ru-RU"/>
        </w:rPr>
        <w:t xml:space="preserve">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w:t>
      </w:r>
      <w:r w:rsidRPr="00685EF1">
        <w:rPr>
          <w:rFonts w:ascii="Times New Roman CYR" w:eastAsiaTheme="minorEastAsia" w:hAnsi="Times New Roman CYR" w:cs="Times New Roman CYR"/>
          <w:sz w:val="28"/>
          <w:szCs w:val="28"/>
          <w:highlight w:val="white"/>
          <w:lang w:eastAsia="ru-RU"/>
        </w:rPr>
        <w:lastRenderedPageBreak/>
        <w:t>среднего предпринимательства», формы представления и состава таких сведений».</w:t>
      </w:r>
    </w:p>
    <w:p w:rsidR="002B4768" w:rsidRPr="00685EF1" w:rsidRDefault="002B4768" w:rsidP="002B4768">
      <w:pPr>
        <w:widowControl w:val="0"/>
        <w:suppressAutoHyphens w:val="0"/>
        <w:autoSpaceDE w:val="0"/>
        <w:autoSpaceDN w:val="0"/>
        <w:adjustRightInd w:val="0"/>
        <w:ind w:firstLine="559"/>
        <w:jc w:val="both"/>
        <w:rPr>
          <w:rFonts w:ascii="Times New Roman CYR" w:eastAsiaTheme="minorEastAsia" w:hAnsi="Times New Roman CYR" w:cs="Times New Roman CYR"/>
          <w:b/>
          <w:strike/>
          <w:sz w:val="28"/>
          <w:szCs w:val="28"/>
          <w:lang w:eastAsia="ru-RU"/>
        </w:rPr>
      </w:pPr>
      <w:r w:rsidRPr="00685EF1">
        <w:rPr>
          <w:rFonts w:ascii="Times New Roman CYR" w:eastAsiaTheme="minorEastAsia" w:hAnsi="Times New Roman CYR" w:cs="Times New Roman CYR"/>
          <w:sz w:val="28"/>
          <w:szCs w:val="28"/>
          <w:lang w:eastAsia="ru-RU"/>
        </w:rPr>
        <w:t>3. Признать утратившим силу постановление администрации Киевского сельского поселения Крымского района от 15 февраля 2018 года № 158 «Об имущественной поддержке субъектов малого и среднего предпринимательства на территории Киевского сельского поселения Крымского района».</w:t>
      </w:r>
    </w:p>
    <w:p w:rsidR="002B4768" w:rsidRPr="00685EF1" w:rsidRDefault="002B4768" w:rsidP="002B476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4. Главному специалисту администрации Киевского сельского пос</w:t>
      </w:r>
      <w:r w:rsidR="00BC55A1" w:rsidRPr="00685EF1">
        <w:rPr>
          <w:rFonts w:ascii="Times New Roman CYR" w:eastAsiaTheme="minorEastAsia" w:hAnsi="Times New Roman CYR" w:cs="Times New Roman CYR"/>
          <w:sz w:val="28"/>
          <w:szCs w:val="28"/>
          <w:lang w:eastAsia="ru-RU"/>
        </w:rPr>
        <w:t>еления Крымского района З.А.Гавриловой</w:t>
      </w:r>
      <w:r w:rsidRPr="00685EF1">
        <w:rPr>
          <w:rFonts w:ascii="Times New Roman CYR" w:eastAsiaTheme="minorEastAsia" w:hAnsi="Times New Roman CYR" w:cs="Times New Roman CYR"/>
          <w:sz w:val="28"/>
          <w:szCs w:val="28"/>
          <w:lang w:eastAsia="ru-RU"/>
        </w:rPr>
        <w:t xml:space="preserve"> обнародовать настоящее постановление путем размещения на информационных стендах, расположенных на территории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w:t>
      </w:r>
    </w:p>
    <w:p w:rsidR="002B4768" w:rsidRPr="00685EF1" w:rsidRDefault="002B4768" w:rsidP="002B476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5. Постановл</w:t>
      </w:r>
      <w:r w:rsidR="00BC55A1" w:rsidRPr="00685EF1">
        <w:rPr>
          <w:rFonts w:ascii="Times New Roman CYR" w:eastAsiaTheme="minorEastAsia" w:hAnsi="Times New Roman CYR" w:cs="Times New Roman CYR"/>
          <w:sz w:val="28"/>
          <w:szCs w:val="28"/>
          <w:lang w:eastAsia="ru-RU"/>
        </w:rPr>
        <w:t xml:space="preserve">ение вступает в силу со дня </w:t>
      </w:r>
      <w:r w:rsidRPr="00685EF1">
        <w:rPr>
          <w:rFonts w:ascii="Times New Roman CYR" w:eastAsiaTheme="minorEastAsia" w:hAnsi="Times New Roman CYR" w:cs="Times New Roman CYR"/>
          <w:sz w:val="28"/>
          <w:szCs w:val="28"/>
          <w:lang w:eastAsia="ru-RU"/>
        </w:rPr>
        <w:t>официального обнародования.</w:t>
      </w:r>
    </w:p>
    <w:p w:rsidR="00074B43" w:rsidRPr="00685EF1" w:rsidRDefault="00074B43" w:rsidP="00074B43">
      <w:pPr>
        <w:contextualSpacing/>
        <w:jc w:val="both"/>
        <w:rPr>
          <w:sz w:val="28"/>
          <w:szCs w:val="28"/>
        </w:rPr>
      </w:pPr>
    </w:p>
    <w:p w:rsidR="00074B43" w:rsidRPr="00685EF1" w:rsidRDefault="00074B43" w:rsidP="00074B43">
      <w:pPr>
        <w:contextualSpacing/>
        <w:jc w:val="both"/>
        <w:rPr>
          <w:sz w:val="28"/>
          <w:szCs w:val="28"/>
        </w:rPr>
      </w:pPr>
    </w:p>
    <w:p w:rsidR="00074B43" w:rsidRPr="00685EF1" w:rsidRDefault="00074B43" w:rsidP="00074B43">
      <w:pPr>
        <w:contextualSpacing/>
        <w:jc w:val="both"/>
        <w:rPr>
          <w:sz w:val="28"/>
          <w:szCs w:val="28"/>
        </w:rPr>
      </w:pPr>
    </w:p>
    <w:p w:rsidR="00074B43" w:rsidRPr="00685EF1" w:rsidRDefault="00074B43" w:rsidP="00074B43">
      <w:pPr>
        <w:contextualSpacing/>
        <w:jc w:val="both"/>
        <w:rPr>
          <w:sz w:val="28"/>
          <w:szCs w:val="28"/>
        </w:rPr>
      </w:pPr>
      <w:r w:rsidRPr="00685EF1">
        <w:rPr>
          <w:sz w:val="28"/>
          <w:szCs w:val="28"/>
        </w:rPr>
        <w:t xml:space="preserve">Глава </w:t>
      </w:r>
      <w:r w:rsidR="00B119C2" w:rsidRPr="00685EF1">
        <w:rPr>
          <w:sz w:val="28"/>
          <w:szCs w:val="28"/>
        </w:rPr>
        <w:t>Киевского</w:t>
      </w:r>
      <w:r w:rsidRPr="00685EF1">
        <w:rPr>
          <w:sz w:val="28"/>
          <w:szCs w:val="28"/>
        </w:rPr>
        <w:t xml:space="preserve">  сельского поселения </w:t>
      </w:r>
    </w:p>
    <w:p w:rsidR="00BC55A1" w:rsidRPr="00685EF1" w:rsidRDefault="00074B43" w:rsidP="00074B43">
      <w:pPr>
        <w:contextualSpacing/>
        <w:jc w:val="both"/>
        <w:rPr>
          <w:sz w:val="28"/>
          <w:szCs w:val="28"/>
        </w:rPr>
      </w:pPr>
      <w:r w:rsidRPr="00685EF1">
        <w:rPr>
          <w:sz w:val="28"/>
          <w:szCs w:val="28"/>
        </w:rPr>
        <w:t>Крымского района</w:t>
      </w:r>
      <w:r w:rsidR="000C72C0" w:rsidRPr="00685EF1">
        <w:rPr>
          <w:sz w:val="28"/>
          <w:szCs w:val="28"/>
        </w:rPr>
        <w:tab/>
      </w:r>
      <w:r w:rsidR="000C72C0" w:rsidRPr="00685EF1">
        <w:rPr>
          <w:sz w:val="28"/>
          <w:szCs w:val="28"/>
        </w:rPr>
        <w:tab/>
      </w:r>
      <w:r w:rsidR="000C72C0" w:rsidRPr="00685EF1">
        <w:rPr>
          <w:sz w:val="28"/>
          <w:szCs w:val="28"/>
        </w:rPr>
        <w:tab/>
      </w:r>
      <w:r w:rsidR="000C72C0" w:rsidRPr="00685EF1">
        <w:rPr>
          <w:sz w:val="28"/>
          <w:szCs w:val="28"/>
        </w:rPr>
        <w:tab/>
      </w:r>
      <w:r w:rsidR="000C72C0" w:rsidRPr="00685EF1">
        <w:rPr>
          <w:sz w:val="28"/>
          <w:szCs w:val="28"/>
        </w:rPr>
        <w:tab/>
      </w:r>
      <w:r w:rsidR="000C72C0" w:rsidRPr="00685EF1">
        <w:rPr>
          <w:sz w:val="28"/>
          <w:szCs w:val="28"/>
        </w:rPr>
        <w:tab/>
      </w:r>
      <w:r w:rsidR="000C72C0" w:rsidRPr="00685EF1">
        <w:rPr>
          <w:sz w:val="28"/>
          <w:szCs w:val="28"/>
        </w:rPr>
        <w:tab/>
      </w:r>
      <w:r w:rsidR="000C72C0" w:rsidRPr="00685EF1">
        <w:rPr>
          <w:sz w:val="28"/>
          <w:szCs w:val="28"/>
        </w:rPr>
        <w:tab/>
        <w:t>Б.С.Шатун</w:t>
      </w:r>
    </w:p>
    <w:p w:rsidR="00BC55A1" w:rsidRPr="00685EF1" w:rsidRDefault="00BC55A1" w:rsidP="00074B43">
      <w:pPr>
        <w:contextualSpacing/>
        <w:jc w:val="both"/>
        <w:rPr>
          <w:sz w:val="28"/>
          <w:szCs w:val="28"/>
        </w:rPr>
      </w:pPr>
    </w:p>
    <w:p w:rsidR="00074B43" w:rsidRPr="00685EF1" w:rsidRDefault="00074B43" w:rsidP="00074B43">
      <w:pPr>
        <w:contextualSpacing/>
        <w:jc w:val="both"/>
        <w:rPr>
          <w:sz w:val="28"/>
          <w:szCs w:val="28"/>
        </w:rPr>
      </w:pPr>
      <w:r w:rsidRPr="00685EF1">
        <w:rPr>
          <w:sz w:val="28"/>
          <w:szCs w:val="28"/>
        </w:rPr>
        <w:tab/>
      </w:r>
      <w:r w:rsidRPr="00685EF1">
        <w:rPr>
          <w:sz w:val="28"/>
          <w:szCs w:val="28"/>
        </w:rPr>
        <w:tab/>
      </w:r>
      <w:r w:rsidRPr="00685EF1">
        <w:rPr>
          <w:sz w:val="28"/>
          <w:szCs w:val="28"/>
        </w:rPr>
        <w:tab/>
      </w:r>
      <w:r w:rsidRPr="00685EF1">
        <w:rPr>
          <w:sz w:val="28"/>
          <w:szCs w:val="28"/>
        </w:rPr>
        <w:tab/>
      </w:r>
      <w:r w:rsidRPr="00685EF1">
        <w:rPr>
          <w:sz w:val="28"/>
          <w:szCs w:val="28"/>
        </w:rPr>
        <w:tab/>
      </w:r>
      <w:r w:rsidRPr="00685EF1">
        <w:rPr>
          <w:sz w:val="28"/>
          <w:szCs w:val="28"/>
        </w:rPr>
        <w:tab/>
      </w:r>
      <w:r w:rsidRPr="00685EF1">
        <w:rPr>
          <w:sz w:val="28"/>
          <w:szCs w:val="28"/>
        </w:rPr>
        <w:tab/>
      </w:r>
      <w:r w:rsidRPr="00685EF1">
        <w:rPr>
          <w:sz w:val="28"/>
          <w:szCs w:val="28"/>
        </w:rPr>
        <w:tab/>
        <w:t xml:space="preserve"> </w:t>
      </w:r>
    </w:p>
    <w:p w:rsidR="00A054A3" w:rsidRPr="00685EF1" w:rsidRDefault="00A054A3" w:rsidP="002B7BF8">
      <w:pPr>
        <w:widowControl w:val="0"/>
        <w:suppressAutoHyphens w:val="0"/>
        <w:autoSpaceDE w:val="0"/>
        <w:autoSpaceDN w:val="0"/>
        <w:adjustRightInd w:val="0"/>
        <w:jc w:val="right"/>
        <w:rPr>
          <w:rFonts w:ascii="Times New Roman CYR" w:eastAsiaTheme="minorEastAsia" w:hAnsi="Times New Roman CYR" w:cs="Times New Roman CYR"/>
          <w:sz w:val="28"/>
          <w:szCs w:val="28"/>
          <w:lang w:eastAsia="ru-RU"/>
        </w:rPr>
      </w:pPr>
    </w:p>
    <w:p w:rsidR="002B7BF8" w:rsidRPr="00685EF1" w:rsidRDefault="002B7BF8" w:rsidP="002B7BF8">
      <w:pPr>
        <w:widowControl w:val="0"/>
        <w:suppressAutoHyphens w:val="0"/>
        <w:autoSpaceDE w:val="0"/>
        <w:autoSpaceDN w:val="0"/>
        <w:adjustRightInd w:val="0"/>
        <w:jc w:val="right"/>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ПРИЛОЖЕНИЕ № 1</w:t>
      </w:r>
    </w:p>
    <w:p w:rsidR="002B7BF8" w:rsidRPr="00685EF1" w:rsidRDefault="002B7BF8" w:rsidP="002B7BF8">
      <w:pPr>
        <w:widowControl w:val="0"/>
        <w:suppressAutoHyphens w:val="0"/>
        <w:autoSpaceDE w:val="0"/>
        <w:autoSpaceDN w:val="0"/>
        <w:adjustRightInd w:val="0"/>
        <w:ind w:firstLine="559"/>
        <w:jc w:val="right"/>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к постановлению администрации</w:t>
      </w:r>
    </w:p>
    <w:p w:rsidR="002B7BF8" w:rsidRPr="00685EF1" w:rsidRDefault="002B7BF8" w:rsidP="002B7BF8">
      <w:pPr>
        <w:widowControl w:val="0"/>
        <w:suppressAutoHyphens w:val="0"/>
        <w:autoSpaceDE w:val="0"/>
        <w:autoSpaceDN w:val="0"/>
        <w:adjustRightInd w:val="0"/>
        <w:ind w:firstLine="559"/>
        <w:jc w:val="right"/>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Киевского сельского поселения</w:t>
      </w:r>
    </w:p>
    <w:p w:rsidR="002B7BF8" w:rsidRPr="00685EF1" w:rsidRDefault="002B7BF8" w:rsidP="002B7BF8">
      <w:pPr>
        <w:widowControl w:val="0"/>
        <w:suppressAutoHyphens w:val="0"/>
        <w:autoSpaceDE w:val="0"/>
        <w:autoSpaceDN w:val="0"/>
        <w:adjustRightInd w:val="0"/>
        <w:ind w:firstLine="559"/>
        <w:jc w:val="right"/>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Крымского района</w:t>
      </w:r>
    </w:p>
    <w:p w:rsidR="002B7BF8" w:rsidRPr="00685EF1" w:rsidRDefault="00343DBF" w:rsidP="002B7BF8">
      <w:pPr>
        <w:widowControl w:val="0"/>
        <w:suppressAutoHyphens w:val="0"/>
        <w:autoSpaceDE w:val="0"/>
        <w:autoSpaceDN w:val="0"/>
        <w:adjustRightInd w:val="0"/>
        <w:ind w:firstLine="559"/>
        <w:jc w:val="right"/>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от 08.04.2021г. № 97</w:t>
      </w:r>
    </w:p>
    <w:p w:rsidR="002B7BF8" w:rsidRPr="00685EF1" w:rsidRDefault="002B7BF8" w:rsidP="002B7BF8">
      <w:pPr>
        <w:widowControl w:val="0"/>
        <w:suppressAutoHyphens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2B7BF8" w:rsidRPr="00685EF1" w:rsidRDefault="002B7BF8" w:rsidP="002B7BF8">
      <w:pPr>
        <w:widowControl w:val="0"/>
        <w:suppressAutoHyphens w:val="0"/>
        <w:autoSpaceDE w:val="0"/>
        <w:autoSpaceDN w:val="0"/>
        <w:adjustRightInd w:val="0"/>
        <w:spacing w:before="108" w:after="108"/>
        <w:jc w:val="center"/>
        <w:outlineLvl w:val="2"/>
        <w:rPr>
          <w:rFonts w:ascii="Times New Roman CYR" w:eastAsiaTheme="minorEastAsia" w:hAnsi="Times New Roman CYR" w:cs="Times New Roman CYR"/>
          <w:b/>
          <w:bCs/>
          <w:sz w:val="28"/>
          <w:szCs w:val="28"/>
          <w:lang w:eastAsia="ru-RU"/>
        </w:rPr>
      </w:pPr>
      <w:r w:rsidRPr="00685EF1">
        <w:rPr>
          <w:rFonts w:ascii="Times New Roman CYR" w:eastAsiaTheme="minorEastAsia" w:hAnsi="Times New Roman CYR" w:cs="Times New Roman CYR"/>
          <w:b/>
          <w:bCs/>
          <w:sz w:val="28"/>
          <w:szCs w:val="28"/>
          <w:lang w:eastAsia="ru-RU"/>
        </w:rPr>
        <w:t>ПОРЯДОК</w:t>
      </w:r>
    </w:p>
    <w:p w:rsidR="002B7BF8" w:rsidRPr="00685EF1" w:rsidRDefault="002B7BF8" w:rsidP="002B7BF8">
      <w:pPr>
        <w:widowControl w:val="0"/>
        <w:suppressAutoHyphens w:val="0"/>
        <w:autoSpaceDE w:val="0"/>
        <w:autoSpaceDN w:val="0"/>
        <w:adjustRightInd w:val="0"/>
        <w:spacing w:before="108" w:after="108"/>
        <w:jc w:val="center"/>
        <w:outlineLvl w:val="0"/>
        <w:rPr>
          <w:rFonts w:ascii="Times New Roman CYR" w:eastAsiaTheme="minorEastAsia" w:hAnsi="Times New Roman CYR" w:cs="Times New Roman CYR"/>
          <w:b/>
          <w:bCs/>
          <w:sz w:val="28"/>
          <w:szCs w:val="28"/>
          <w:lang w:eastAsia="ru-RU"/>
        </w:rPr>
      </w:pPr>
      <w:r w:rsidRPr="00685EF1">
        <w:rPr>
          <w:rFonts w:ascii="Times New Roman CYR" w:eastAsiaTheme="minorEastAsia" w:hAnsi="Times New Roman CYR" w:cs="Times New Roman CYR"/>
          <w:b/>
          <w:bCs/>
          <w:sz w:val="28"/>
          <w:szCs w:val="28"/>
          <w:lang w:eastAsia="ru-RU"/>
        </w:rPr>
        <w:t>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а также порядок и условия предоставления включенного в эти перечни муниципального имущества</w:t>
      </w:r>
    </w:p>
    <w:p w:rsidR="002B7BF8" w:rsidRPr="00685EF1" w:rsidRDefault="002B7BF8" w:rsidP="002B7BF8">
      <w:pPr>
        <w:widowControl w:val="0"/>
        <w:suppressAutoHyphens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 xml:space="preserve">1. Настоящий Порядок определяет правила формирования, ведения, обязательного опубликования </w:t>
      </w:r>
      <w:r w:rsidRPr="00685EF1">
        <w:rPr>
          <w:rFonts w:ascii="Times New Roman CYR" w:eastAsiaTheme="minorEastAsia" w:hAnsi="Times New Roman CYR" w:cs="Times New Roman CYR"/>
          <w:sz w:val="28"/>
          <w:szCs w:val="28"/>
          <w:highlight w:val="white"/>
          <w:lang w:eastAsia="ru-RU"/>
        </w:rPr>
        <w:t>перечня муниципального имущества</w:t>
      </w:r>
      <w:r w:rsidRPr="00685EF1">
        <w:rPr>
          <w:rFonts w:ascii="Times New Roman CYR" w:eastAsiaTheme="minorEastAsia" w:hAnsi="Times New Roman CYR" w:cs="Times New Roman CYR"/>
          <w:sz w:val="28"/>
          <w:szCs w:val="28"/>
          <w:lang w:eastAsia="ru-RU"/>
        </w:rPr>
        <w:t xml:space="preserve"> </w:t>
      </w:r>
      <w:r w:rsidRPr="00685EF1">
        <w:rPr>
          <w:rFonts w:ascii="Times New Roman CYR" w:eastAsiaTheme="minorEastAsia" w:hAnsi="Times New Roman CYR" w:cs="Times New Roman CYR"/>
          <w:sz w:val="28"/>
          <w:szCs w:val="28"/>
          <w:highlight w:val="white"/>
          <w:lang w:eastAsia="ru-RU"/>
        </w:rPr>
        <w:t>Киевского сельского поселения Крымского района, свободного от прав третьих лиц (</w:t>
      </w:r>
      <w:r w:rsidRPr="00685EF1">
        <w:rPr>
          <w:rFonts w:ascii="Times New Roman CYR" w:eastAsiaTheme="minorEastAsia" w:hAnsi="Times New Roman CYR" w:cs="Times New Roman CYR"/>
          <w:sz w:val="28"/>
          <w:szCs w:val="28"/>
          <w:lang w:eastAsia="ru-RU"/>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685EF1">
        <w:rPr>
          <w:rFonts w:ascii="Times New Roman CYR" w:eastAsiaTheme="minorEastAsia" w:hAnsi="Times New Roman CYR" w:cs="Times New Roman CYR"/>
          <w:sz w:val="28"/>
          <w:szCs w:val="28"/>
          <w:highlight w:val="white"/>
          <w:lang w:eastAsia="ru-RU"/>
        </w:rPr>
        <w:t xml:space="preserve">), </w:t>
      </w:r>
      <w:r w:rsidRPr="00685EF1">
        <w:rPr>
          <w:rFonts w:ascii="Times New Roman CYR" w:eastAsiaTheme="minorEastAsia" w:hAnsi="Times New Roman CYR" w:cs="Times New Roman CYR"/>
          <w:sz w:val="28"/>
          <w:szCs w:val="28"/>
          <w:lang w:eastAsia="ru-RU"/>
        </w:rPr>
        <w:t xml:space="preserve">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w:t>
      </w:r>
      <w:r w:rsidRPr="00685EF1">
        <w:rPr>
          <w:rFonts w:ascii="Times New Roman CYR" w:eastAsiaTheme="minorEastAsia" w:hAnsi="Times New Roman CYR" w:cs="Times New Roman CYR"/>
          <w:sz w:val="28"/>
          <w:szCs w:val="28"/>
          <w:lang w:eastAsia="ru-RU"/>
        </w:rPr>
        <w:lastRenderedPageBreak/>
        <w:t>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муниципального имущества.</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2. В Перечень вносятся сведения о муниципальном имуществе, соответствующем следующим критериям:</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б) муниципальное имущество не ограничено в обороте;</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в) муниципальное имущество не является объектом религиозного назначения;</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г) муниципальное имущество не является объектом незавершенного строительства;</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д) в отношении муниципального имущества не принято решение о предоставлении его иным лицам;</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е) муниципальное имущество не включено в прогнозный план (программу) приватизации имущества, находящегося в собственности Российской Федерации;</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ж) муниципальное имущество не признано аварийным и подлежащим сносу или реконструкции.</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 xml:space="preserve">3. В указанные перечни не включаются земельные участки, предусмотренные </w:t>
      </w:r>
      <w:hyperlink r:id="rId10" w:history="1">
        <w:r w:rsidRPr="00685EF1">
          <w:rPr>
            <w:rFonts w:ascii="Times New Roman CYR" w:eastAsiaTheme="minorEastAsia" w:hAnsi="Times New Roman CYR" w:cs="Times New Roman CYR"/>
            <w:sz w:val="28"/>
            <w:szCs w:val="28"/>
            <w:lang w:eastAsia="ru-RU"/>
          </w:rPr>
          <w:t>подпунктами 1-10</w:t>
        </w:r>
      </w:hyperlink>
      <w:r w:rsidRPr="00685EF1">
        <w:rPr>
          <w:rFonts w:ascii="Times New Roman CYR" w:eastAsiaTheme="minorEastAsia" w:hAnsi="Times New Roman CYR" w:cs="Times New Roman CYR"/>
          <w:sz w:val="28"/>
          <w:szCs w:val="28"/>
          <w:lang w:eastAsia="ru-RU"/>
        </w:rPr>
        <w:t xml:space="preserve">, </w:t>
      </w:r>
      <w:hyperlink r:id="rId11" w:history="1">
        <w:r w:rsidRPr="00685EF1">
          <w:rPr>
            <w:rFonts w:ascii="Times New Roman CYR" w:eastAsiaTheme="minorEastAsia" w:hAnsi="Times New Roman CYR" w:cs="Times New Roman CYR"/>
            <w:sz w:val="28"/>
            <w:szCs w:val="28"/>
            <w:lang w:eastAsia="ru-RU"/>
          </w:rPr>
          <w:t>13 - 15</w:t>
        </w:r>
      </w:hyperlink>
      <w:r w:rsidRPr="00685EF1">
        <w:rPr>
          <w:rFonts w:ascii="Times New Roman CYR" w:eastAsiaTheme="minorEastAsia" w:hAnsi="Times New Roman CYR" w:cs="Times New Roman CYR"/>
          <w:sz w:val="28"/>
          <w:szCs w:val="28"/>
          <w:lang w:eastAsia="ru-RU"/>
        </w:rPr>
        <w:t xml:space="preserve">, </w:t>
      </w:r>
      <w:hyperlink r:id="rId12" w:history="1">
        <w:r w:rsidRPr="00685EF1">
          <w:rPr>
            <w:rFonts w:ascii="Times New Roman CYR" w:eastAsiaTheme="minorEastAsia" w:hAnsi="Times New Roman CYR" w:cs="Times New Roman CYR"/>
            <w:sz w:val="28"/>
            <w:szCs w:val="28"/>
            <w:lang w:eastAsia="ru-RU"/>
          </w:rPr>
          <w:t>18</w:t>
        </w:r>
      </w:hyperlink>
      <w:r w:rsidRPr="00685EF1">
        <w:rPr>
          <w:rFonts w:ascii="Times New Roman CYR" w:eastAsiaTheme="minorEastAsia" w:hAnsi="Times New Roman CYR" w:cs="Times New Roman CYR"/>
          <w:sz w:val="28"/>
          <w:szCs w:val="28"/>
          <w:lang w:eastAsia="ru-RU"/>
        </w:rPr>
        <w:t xml:space="preserve"> и </w:t>
      </w:r>
      <w:hyperlink r:id="rId13" w:history="1">
        <w:r w:rsidRPr="00685EF1">
          <w:rPr>
            <w:rFonts w:ascii="Times New Roman CYR" w:eastAsiaTheme="minorEastAsia" w:hAnsi="Times New Roman CYR" w:cs="Times New Roman CYR"/>
            <w:sz w:val="28"/>
            <w:szCs w:val="28"/>
            <w:lang w:eastAsia="ru-RU"/>
          </w:rPr>
          <w:t>19 пункта 8 статьи 39.11</w:t>
        </w:r>
      </w:hyperlink>
      <w:r w:rsidRPr="00685EF1">
        <w:rPr>
          <w:rFonts w:ascii="Times New Roman CYR" w:eastAsiaTheme="minorEastAsia" w:hAnsi="Times New Roman CYR" w:cs="Times New Roman CYR"/>
          <w:sz w:val="28"/>
          <w:szCs w:val="28"/>
          <w:lang w:eastAsia="ru-RU"/>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4.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осуществляется администрацией Киевского сельского поселения Крымского района (далее по тексту - Уполномоченный орган) по согласованию с Советом предпринимателей при администрации Киевского сельского поселения Крымского района на основании предложений органов местного самоуправления, общероссийских некоммерческих организаций,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 xml:space="preserve">5.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специалиста администрации Киевского сельского поселения Крымского района, в ведении которого находится предприятие, учреждение, может быть включено в Перечни, на условиях, предусмотренных пунктом 4 </w:t>
      </w:r>
      <w:r w:rsidRPr="00685EF1">
        <w:rPr>
          <w:rFonts w:ascii="Times New Roman CYR" w:eastAsiaTheme="minorEastAsia" w:hAnsi="Times New Roman CYR" w:cs="Times New Roman CYR"/>
          <w:sz w:val="28"/>
          <w:szCs w:val="28"/>
          <w:lang w:eastAsia="ru-RU"/>
        </w:rPr>
        <w:lastRenderedPageBreak/>
        <w:t>настоящего Порядка,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6. Рассмотрение предложений, указанных в пунктах 4, 5 настоящего Порядка, осуществляется Уполномоченным органом по согласованию с Советом предпринимателей при администрации Киевского сельского поселения Крымского района в течение 30 календарных дней с даты его поступления.</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По результатам рассмотрения предложения принимается одно из следующих решений:</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а) о включении сведений о муниципальном имуществе, в отношении которого поступило предложение, в Перечень с учетом критериев, установленных пунктом 2 настоящих Правил;</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б) об исключении сведений о муниципальном имуществе, в отношении которого поступило предложение, из Перечня с учетом положений пунктов 6 и 7 настоящих Правил;</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в) об отказе в рассмотрении предложения.</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7. В случае принятия решения об отказе в рассмотрении предложения, указанного в пункте 4 настоящего Порядка,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8.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муниципальном имущества;</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w:t>
      </w:r>
      <w:hyperlink r:id="rId14" w:history="1">
        <w:r w:rsidRPr="00685EF1">
          <w:rPr>
            <w:rFonts w:ascii="Times New Roman CYR" w:eastAsiaTheme="minorEastAsia" w:hAnsi="Times New Roman CYR" w:cs="Times New Roman CYR"/>
            <w:sz w:val="28"/>
            <w:szCs w:val="28"/>
            <w:lang w:eastAsia="ru-RU"/>
          </w:rPr>
          <w:t>Федеральным законом</w:t>
        </w:r>
      </w:hyperlink>
      <w:r w:rsidRPr="00685EF1">
        <w:rPr>
          <w:rFonts w:ascii="Times New Roman CYR" w:eastAsiaTheme="minorEastAsia" w:hAnsi="Times New Roman CYR" w:cs="Times New Roman CYR"/>
          <w:sz w:val="28"/>
          <w:szCs w:val="28"/>
          <w:lang w:eastAsia="ru-RU"/>
        </w:rPr>
        <w:t xml:space="preserve"> от 26 июля 2006 года № 135-ФЗ «О защите конкуренции».</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9. Уполномоченный орган исключает сведения о муниципальном имуществе из Перечня в одном из следующих случаев:</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1) в отношении муниципального имущества в установленном законодательством порядке принято решение о его использовании для иных целей;</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2) право муниципальной собственности на имущество прекращено по решению суда или в ином установленном законом порядке;</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 xml:space="preserve">3) невозможность дальнейшего использования Имущества ввиду его </w:t>
      </w:r>
      <w:r w:rsidRPr="00685EF1">
        <w:rPr>
          <w:rFonts w:ascii="Times New Roman CYR" w:eastAsiaTheme="minorEastAsia" w:hAnsi="Times New Roman CYR" w:cs="Times New Roman CYR"/>
          <w:sz w:val="28"/>
          <w:szCs w:val="28"/>
          <w:lang w:eastAsia="ru-RU"/>
        </w:rPr>
        <w:lastRenderedPageBreak/>
        <w:t>неудовлетворительного технического состояния (повреждение, уничтожение в результате пожара, аварии, стихийного или иного бедствия, хищение имущества и другое).</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10. Сведения о муниципальном имуществе вносятся в Перечень в составе и по форме, которые установлены </w:t>
      </w:r>
      <w:hyperlink r:id="rId15" w:history="1">
        <w:r w:rsidRPr="00685EF1">
          <w:rPr>
            <w:rFonts w:ascii="Times New Roman CYR" w:eastAsiaTheme="minorEastAsia" w:hAnsi="Times New Roman CYR" w:cs="Times New Roman CYR"/>
            <w:sz w:val="28"/>
            <w:szCs w:val="28"/>
            <w:lang w:eastAsia="ru-RU"/>
          </w:rPr>
          <w:t>частью 4.4 статьи 18</w:t>
        </w:r>
      </w:hyperlink>
      <w:r w:rsidRPr="00685EF1">
        <w:rPr>
          <w:rFonts w:ascii="Times New Roman CYR" w:eastAsiaTheme="minorEastAsia" w:hAnsi="Times New Roman CYR" w:cs="Times New Roman CYR"/>
          <w:sz w:val="28"/>
          <w:szCs w:val="28"/>
          <w:lang w:eastAsia="ru-RU"/>
        </w:rPr>
        <w:t> Федерального закона от 24 июля 2007 года № 209-ФЗ «О развитии малого и среднего предпринимательства в Российской Федерации» и</w:t>
      </w:r>
      <w:r w:rsidRPr="00685EF1">
        <w:rPr>
          <w:rFonts w:ascii="Times New Roman CYR" w:eastAsiaTheme="minorEastAsia" w:hAnsi="Times New Roman CYR" w:cs="Times New Roman CYR"/>
          <w:sz w:val="28"/>
          <w:szCs w:val="28"/>
          <w:highlight w:val="white"/>
          <w:lang w:eastAsia="ru-RU"/>
        </w:rPr>
        <w:t xml:space="preserve">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Перечень утверждается постановлением администрации Киевского сельского поселения Крымского района.</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Ежегодное дополнение Перечня муниципальным имуществом осуществляется до 1 ноября текущего года.</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11. Ведение Перечня осуществляется уполномоченным органом в электронной форме.</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12. Перечень и внесенные в него изменения подлежат:</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а) обязательному опубликованию в средствах массовой информации - в течение 10 рабочих дней со дня утверждения; сведения об изменениях, внесенных в перечни муниципального имущества, в том числе о ежегодных дополнениях таких перечней муниципальным имуществом, - в течение 10 рабочих дней со дня их утверждения, но не позднее 5 ноября текущего года.</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б) размещению на официальном сайте администрации Киевского сельского поселения - в течение 3 рабочих дней со дня утверждения.</w:t>
      </w:r>
    </w:p>
    <w:p w:rsidR="002B7BF8" w:rsidRPr="00685EF1" w:rsidRDefault="002B7BF8" w:rsidP="0018066F">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 xml:space="preserve">13.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6" w:history="1">
        <w:r w:rsidRPr="00685EF1">
          <w:rPr>
            <w:rFonts w:ascii="Times New Roman CYR" w:eastAsiaTheme="minorEastAsia" w:hAnsi="Times New Roman CYR" w:cs="Times New Roman CYR"/>
            <w:sz w:val="28"/>
            <w:szCs w:val="28"/>
            <w:lang w:eastAsia="ru-RU"/>
          </w:rPr>
          <w:t>Федеральным законом</w:t>
        </w:r>
      </w:hyperlink>
      <w:r w:rsidRPr="00685EF1">
        <w:rPr>
          <w:rFonts w:ascii="Times New Roman CYR" w:eastAsiaTheme="minorEastAsia" w:hAnsi="Times New Roman CYR" w:cs="Times New Roman CYR"/>
          <w:sz w:val="28"/>
          <w:szCs w:val="28"/>
          <w:lang w:eastAsia="ru-RU"/>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w:t>
      </w:r>
      <w:hyperlink r:id="rId17" w:history="1">
        <w:r w:rsidRPr="00685EF1">
          <w:rPr>
            <w:rFonts w:ascii="Times New Roman CYR" w:eastAsiaTheme="minorEastAsia" w:hAnsi="Times New Roman CYR" w:cs="Times New Roman CYR"/>
            <w:sz w:val="28"/>
            <w:szCs w:val="28"/>
            <w:lang w:eastAsia="ru-RU"/>
          </w:rPr>
          <w:t>2 статьи 39.3</w:t>
        </w:r>
      </w:hyperlink>
      <w:r w:rsidRPr="00685EF1">
        <w:rPr>
          <w:rFonts w:ascii="Times New Roman CYR" w:eastAsiaTheme="minorEastAsia" w:hAnsi="Times New Roman CYR" w:cs="Times New Roman CYR"/>
          <w:sz w:val="28"/>
          <w:szCs w:val="28"/>
          <w:lang w:eastAsia="ru-RU"/>
        </w:rPr>
        <w:t xml:space="preserve"> Земельного кодекса Российской Федерации.</w:t>
      </w:r>
    </w:p>
    <w:p w:rsidR="0018066F" w:rsidRPr="00685EF1" w:rsidRDefault="0018066F" w:rsidP="002B7BF8">
      <w:pPr>
        <w:widowControl w:val="0"/>
        <w:suppressAutoHyphens w:val="0"/>
        <w:autoSpaceDE w:val="0"/>
        <w:autoSpaceDN w:val="0"/>
        <w:adjustRightInd w:val="0"/>
        <w:ind w:firstLine="559"/>
        <w:jc w:val="right"/>
        <w:rPr>
          <w:rFonts w:ascii="Times New Roman CYR" w:eastAsiaTheme="minorEastAsia" w:hAnsi="Times New Roman CYR" w:cs="Times New Roman CYR"/>
          <w:sz w:val="28"/>
          <w:szCs w:val="28"/>
          <w:lang w:eastAsia="ru-RU"/>
        </w:rPr>
      </w:pPr>
    </w:p>
    <w:p w:rsidR="002B7BF8" w:rsidRPr="00685EF1" w:rsidRDefault="002B7BF8" w:rsidP="002B7BF8">
      <w:pPr>
        <w:widowControl w:val="0"/>
        <w:suppressAutoHyphens w:val="0"/>
        <w:autoSpaceDE w:val="0"/>
        <w:autoSpaceDN w:val="0"/>
        <w:adjustRightInd w:val="0"/>
        <w:ind w:firstLine="559"/>
        <w:jc w:val="right"/>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ПРИЛОЖЕНИЕ № 2</w:t>
      </w:r>
    </w:p>
    <w:p w:rsidR="002B7BF8" w:rsidRPr="00685EF1" w:rsidRDefault="002B7BF8" w:rsidP="002B7BF8">
      <w:pPr>
        <w:widowControl w:val="0"/>
        <w:suppressAutoHyphens w:val="0"/>
        <w:autoSpaceDE w:val="0"/>
        <w:autoSpaceDN w:val="0"/>
        <w:adjustRightInd w:val="0"/>
        <w:ind w:firstLine="559"/>
        <w:jc w:val="right"/>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lastRenderedPageBreak/>
        <w:t>к постановлению администрации</w:t>
      </w:r>
    </w:p>
    <w:p w:rsidR="002B7BF8" w:rsidRPr="00685EF1" w:rsidRDefault="002B7BF8" w:rsidP="002B7BF8">
      <w:pPr>
        <w:widowControl w:val="0"/>
        <w:suppressAutoHyphens w:val="0"/>
        <w:autoSpaceDE w:val="0"/>
        <w:autoSpaceDN w:val="0"/>
        <w:adjustRightInd w:val="0"/>
        <w:ind w:firstLine="559"/>
        <w:jc w:val="right"/>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Киевского сельского поселения</w:t>
      </w:r>
    </w:p>
    <w:p w:rsidR="002B7BF8" w:rsidRPr="00685EF1" w:rsidRDefault="002B7BF8" w:rsidP="002B7BF8">
      <w:pPr>
        <w:widowControl w:val="0"/>
        <w:suppressAutoHyphens w:val="0"/>
        <w:autoSpaceDE w:val="0"/>
        <w:autoSpaceDN w:val="0"/>
        <w:adjustRightInd w:val="0"/>
        <w:ind w:firstLine="559"/>
        <w:jc w:val="right"/>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Крымского района</w:t>
      </w:r>
    </w:p>
    <w:p w:rsidR="002B7BF8" w:rsidRPr="00685EF1" w:rsidRDefault="00343DBF" w:rsidP="002B7BF8">
      <w:pPr>
        <w:widowControl w:val="0"/>
        <w:suppressAutoHyphens w:val="0"/>
        <w:autoSpaceDE w:val="0"/>
        <w:autoSpaceDN w:val="0"/>
        <w:adjustRightInd w:val="0"/>
        <w:ind w:firstLine="559"/>
        <w:jc w:val="right"/>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от 08.04.2021г. № 97</w:t>
      </w:r>
    </w:p>
    <w:p w:rsidR="002B7BF8" w:rsidRPr="00685EF1" w:rsidRDefault="002B7BF8" w:rsidP="002B7BF8">
      <w:pPr>
        <w:widowControl w:val="0"/>
        <w:suppressAutoHyphens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905A78" w:rsidRDefault="002B7BF8" w:rsidP="002B7BF8">
      <w:pPr>
        <w:widowControl w:val="0"/>
        <w:suppressAutoHyphens w:val="0"/>
        <w:autoSpaceDE w:val="0"/>
        <w:autoSpaceDN w:val="0"/>
        <w:adjustRightInd w:val="0"/>
        <w:spacing w:before="108" w:after="108"/>
        <w:jc w:val="center"/>
        <w:outlineLvl w:val="2"/>
        <w:rPr>
          <w:rFonts w:ascii="Times New Roman CYR" w:eastAsiaTheme="minorEastAsia" w:hAnsi="Times New Roman CYR" w:cs="Times New Roman CYR"/>
          <w:b/>
          <w:bCs/>
          <w:sz w:val="28"/>
          <w:szCs w:val="28"/>
          <w:lang w:eastAsia="ru-RU"/>
        </w:rPr>
      </w:pPr>
      <w:r w:rsidRPr="00685EF1">
        <w:rPr>
          <w:rFonts w:ascii="Times New Roman CYR" w:eastAsiaTheme="minorEastAsia" w:hAnsi="Times New Roman CYR" w:cs="Times New Roman CYR"/>
          <w:b/>
          <w:bCs/>
          <w:sz w:val="28"/>
          <w:szCs w:val="28"/>
          <w:lang w:eastAsia="ru-RU"/>
        </w:rPr>
        <w:t xml:space="preserve">ПОРЯДОК </w:t>
      </w:r>
    </w:p>
    <w:p w:rsidR="002B7BF8" w:rsidRPr="00685EF1" w:rsidRDefault="002B7BF8" w:rsidP="002B7BF8">
      <w:pPr>
        <w:widowControl w:val="0"/>
        <w:suppressAutoHyphens w:val="0"/>
        <w:autoSpaceDE w:val="0"/>
        <w:autoSpaceDN w:val="0"/>
        <w:adjustRightInd w:val="0"/>
        <w:spacing w:before="108" w:after="108"/>
        <w:jc w:val="center"/>
        <w:outlineLvl w:val="2"/>
        <w:rPr>
          <w:rFonts w:ascii="Times New Roman CYR" w:eastAsiaTheme="minorEastAsia" w:hAnsi="Times New Roman CYR" w:cs="Times New Roman CYR"/>
          <w:b/>
          <w:bCs/>
          <w:sz w:val="28"/>
          <w:szCs w:val="28"/>
          <w:lang w:eastAsia="ru-RU"/>
        </w:rPr>
      </w:pPr>
      <w:r w:rsidRPr="00685EF1">
        <w:rPr>
          <w:rFonts w:ascii="Times New Roman CYR" w:eastAsiaTheme="minorEastAsia" w:hAnsi="Times New Roman CYR" w:cs="Times New Roman CYR"/>
          <w:b/>
          <w:bCs/>
          <w:sz w:val="28"/>
          <w:szCs w:val="28"/>
          <w:lang w:eastAsia="ru-RU"/>
        </w:rPr>
        <w:t>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685EF1">
        <w:rPr>
          <w:rFonts w:ascii="Times New Roman CYR" w:eastAsiaTheme="minorEastAsia" w:hAnsi="Times New Roman CYR" w:cs="Times New Roman CYR"/>
          <w:b/>
          <w:bCs/>
          <w:sz w:val="28"/>
          <w:szCs w:val="28"/>
          <w:lang w:eastAsia="ru-RU"/>
        </w:rPr>
        <w:br/>
        <w:t>на территории Киевского сельского поселения Крымского района</w:t>
      </w:r>
    </w:p>
    <w:p w:rsidR="002B7BF8" w:rsidRPr="00685EF1" w:rsidRDefault="002B7BF8" w:rsidP="002B7BF8">
      <w:pPr>
        <w:widowControl w:val="0"/>
        <w:suppressAutoHyphens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2B7BF8" w:rsidRPr="00685EF1" w:rsidRDefault="002B7BF8" w:rsidP="002B7BF8">
      <w:pPr>
        <w:widowControl w:val="0"/>
        <w:suppressAutoHyphens w:val="0"/>
        <w:autoSpaceDE w:val="0"/>
        <w:autoSpaceDN w:val="0"/>
        <w:adjustRightInd w:val="0"/>
        <w:ind w:firstLine="559"/>
        <w:jc w:val="center"/>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1. Общие положения</w:t>
      </w:r>
    </w:p>
    <w:p w:rsidR="002B7BF8" w:rsidRPr="00685EF1" w:rsidRDefault="002B7BF8" w:rsidP="002B7BF8">
      <w:pPr>
        <w:widowControl w:val="0"/>
        <w:suppressAutoHyphens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 xml:space="preserve">1.1. Настоящий порядок разработан в соответствии с </w:t>
      </w:r>
      <w:hyperlink r:id="rId18" w:history="1">
        <w:r w:rsidRPr="00685EF1">
          <w:rPr>
            <w:rFonts w:ascii="Times New Roman CYR" w:eastAsiaTheme="minorEastAsia" w:hAnsi="Times New Roman CYR" w:cs="Times New Roman CYR"/>
            <w:sz w:val="28"/>
            <w:szCs w:val="28"/>
            <w:lang w:eastAsia="ru-RU"/>
          </w:rPr>
          <w:t>Федеральными законами</w:t>
        </w:r>
      </w:hyperlink>
      <w:r w:rsidRPr="00685EF1">
        <w:rPr>
          <w:rFonts w:ascii="Times New Roman CYR" w:eastAsiaTheme="minorEastAsia" w:hAnsi="Times New Roman CYR" w:cs="Times New Roman CYR"/>
          <w:sz w:val="28"/>
          <w:szCs w:val="28"/>
          <w:lang w:eastAsia="ru-RU"/>
        </w:rPr>
        <w:t xml:space="preserve"> от 24 июля 2007 года № 209-ФЗ «О развитии малого и среднего предпринимательства в Российской Федерации»,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685EF1">
        <w:rPr>
          <w:rFonts w:ascii="Times New Roman CYR" w:eastAsiaTheme="minorEastAsia" w:hAnsi="Times New Roman CYR" w:cs="Times New Roman CYR"/>
          <w:sz w:val="28"/>
          <w:szCs w:val="28"/>
          <w:highlight w:val="white"/>
          <w:lang w:eastAsia="ru-RU"/>
        </w:rPr>
        <w:t xml:space="preserve">от </w:t>
      </w:r>
      <w:r w:rsidRPr="00685EF1">
        <w:rPr>
          <w:rFonts w:ascii="Times New Roman CYR" w:eastAsiaTheme="minorEastAsia" w:hAnsi="Times New Roman CYR" w:cs="Times New Roman CYR"/>
          <w:sz w:val="28"/>
          <w:szCs w:val="28"/>
          <w:lang w:eastAsia="ru-RU"/>
        </w:rPr>
        <w:t xml:space="preserve">3 июля 2018 года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w:t>
      </w:r>
      <w:hyperlink r:id="rId19" w:history="1">
        <w:r w:rsidRPr="00685EF1">
          <w:rPr>
            <w:rFonts w:ascii="Times New Roman CYR" w:eastAsiaTheme="minorEastAsia" w:hAnsi="Times New Roman CYR" w:cs="Times New Roman CYR"/>
            <w:sz w:val="28"/>
            <w:szCs w:val="28"/>
            <w:lang w:eastAsia="ru-RU"/>
          </w:rPr>
          <w:t>распоряжением</w:t>
        </w:r>
      </w:hyperlink>
      <w:r w:rsidRPr="00685EF1">
        <w:rPr>
          <w:rFonts w:ascii="Times New Roman CYR" w:eastAsiaTheme="minorEastAsia" w:hAnsi="Times New Roman CYR" w:cs="Times New Roman CYR"/>
          <w:sz w:val="28"/>
          <w:szCs w:val="28"/>
          <w:lang w:eastAsia="ru-RU"/>
        </w:rPr>
        <w:t xml:space="preserve"> главы администрации (губернатора) Краснодарского края от 3 декабря 2008 года № 1040-р «Об имущественной поддержке субъектов малого и среднего предпринимательства в Краснодарском крае».</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1.2. Основными принципами поддержки субъектов малого и среднего предпринимательства являются:</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1) заявительный порядок обращения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за оказанием поддержки;</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2) доступность инфраструктуры поддержки субъектов малого и среднего предпринимательства для всех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 xml:space="preserve">3) равный доступ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w:t>
      </w:r>
      <w:r w:rsidRPr="00685EF1">
        <w:rPr>
          <w:rFonts w:ascii="Times New Roman CYR" w:eastAsiaTheme="minorEastAsia" w:hAnsi="Times New Roman CYR" w:cs="Times New Roman CYR"/>
          <w:sz w:val="28"/>
          <w:szCs w:val="28"/>
          <w:lang w:eastAsia="ru-RU"/>
        </w:rPr>
        <w:lastRenderedPageBreak/>
        <w:t>доход»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4) предоставление муниципальных преференций производителям товаров (сельскохозяйственных и продовольственных, в том числе фермерской продукции, текстиля, одежды, обуви и прочих, объектам по реализации печатной продукции) в виде предоставления мест для размещения нестационарных и мобильных объектов без проведения торгов (конкурсов аукционов) на льготных условиях или на безвозмездной основе;</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5) открытость процедур оказания поддержки.</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 xml:space="preserve">1.3.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в администрацию Киевского сельского поселения Крымского района в порядке и на условиях, установленных настоящим постановлением, за оказанием имущественной поддержки, предусмотренной </w:t>
      </w:r>
      <w:hyperlink r:id="rId20" w:history="1">
        <w:r w:rsidRPr="00685EF1">
          <w:rPr>
            <w:rFonts w:ascii="Times New Roman CYR" w:eastAsiaTheme="minorEastAsia" w:hAnsi="Times New Roman CYR" w:cs="Times New Roman CYR"/>
            <w:sz w:val="28"/>
            <w:szCs w:val="28"/>
            <w:lang w:eastAsia="ru-RU"/>
          </w:rPr>
          <w:t>статьей 18</w:t>
        </w:r>
      </w:hyperlink>
      <w:r w:rsidRPr="00685EF1">
        <w:rPr>
          <w:rFonts w:ascii="Times New Roman CYR" w:eastAsiaTheme="minorEastAsia" w:hAnsi="Times New Roman CYR" w:cs="Times New Roman CYR"/>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1.4.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 xml:space="preserve">1.5. Органы местного самоуправления, оказавшие имущественную поддержку,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w:t>
      </w:r>
      <w:r w:rsidRPr="00685EF1">
        <w:rPr>
          <w:rFonts w:ascii="Times New Roman CYR" w:eastAsiaTheme="minorEastAsia" w:hAnsi="Times New Roman CYR" w:cs="Times New Roman CYR"/>
          <w:sz w:val="28"/>
          <w:szCs w:val="28"/>
          <w:lang w:eastAsia="ru-RU"/>
        </w:rPr>
        <w:lastRenderedPageBreak/>
        <w:t>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пунктом 2.7 раздела 2 настоящего Порядка.</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1.6. Поддержка не может оказываться в отношении субъектов малого и среднего предпринимательства:</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2) являющихся участниками соглашений о разделе продукции;</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3) осуществляющих предпринимательскую деятельность в сфере игорного бизнеса;</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1.7. В оказании поддержки должно быть отказано в случае, если:</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2) не выполнены условия оказания поддержки;</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B7BF8" w:rsidRPr="00343DBF" w:rsidRDefault="002B7BF8" w:rsidP="002B7BF8">
      <w:pPr>
        <w:widowControl w:val="0"/>
        <w:suppressAutoHyphens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2B7BF8" w:rsidRPr="00343DBF" w:rsidRDefault="002B7BF8" w:rsidP="002B7BF8">
      <w:pPr>
        <w:widowControl w:val="0"/>
        <w:suppressAutoHyphens w:val="0"/>
        <w:autoSpaceDE w:val="0"/>
        <w:autoSpaceDN w:val="0"/>
        <w:adjustRightInd w:val="0"/>
        <w:jc w:val="center"/>
        <w:rPr>
          <w:rFonts w:ascii="Times New Roman CYR" w:eastAsiaTheme="minorEastAsia" w:hAnsi="Times New Roman CYR" w:cs="Times New Roman CYR"/>
          <w:b/>
          <w:sz w:val="28"/>
          <w:szCs w:val="28"/>
          <w:lang w:eastAsia="ru-RU"/>
        </w:rPr>
      </w:pPr>
      <w:r w:rsidRPr="00343DBF">
        <w:rPr>
          <w:rFonts w:ascii="Times New Roman CYR" w:eastAsiaTheme="minorEastAsia" w:hAnsi="Times New Roman CYR" w:cs="Times New Roman CYR"/>
          <w:b/>
          <w:sz w:val="28"/>
          <w:szCs w:val="28"/>
          <w:lang w:eastAsia="ru-RU"/>
        </w:rPr>
        <w:t>2. </w:t>
      </w:r>
      <w:r w:rsidRPr="00343DBF">
        <w:rPr>
          <w:rFonts w:ascii="Times New Roman CYR" w:eastAsiaTheme="minorEastAsia" w:hAnsi="Times New Roman CYR" w:cs="Times New Roman CYR"/>
          <w:b/>
          <w:bCs/>
          <w:sz w:val="28"/>
          <w:szCs w:val="28"/>
          <w:lang w:eastAsia="ru-RU"/>
        </w:rPr>
        <w:t>Порядок и условия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Киевского сельского поселения Крымского района</w:t>
      </w:r>
    </w:p>
    <w:p w:rsidR="002B7BF8" w:rsidRPr="00685EF1" w:rsidRDefault="002B7BF8" w:rsidP="002B7BF8">
      <w:pPr>
        <w:widowControl w:val="0"/>
        <w:suppressAutoHyphens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lastRenderedPageBreak/>
        <w:t>2.1.</w:t>
      </w:r>
      <w:r w:rsidRPr="00685EF1">
        <w:rPr>
          <w:rFonts w:ascii="Times New Roman CYR" w:eastAsiaTheme="minorEastAsia" w:hAnsi="Times New Roman CYR" w:cs="Times New Roman CYR"/>
          <w:sz w:val="28"/>
          <w:szCs w:val="28"/>
          <w:highlight w:val="white"/>
          <w:lang w:eastAsia="ru-RU"/>
        </w:rPr>
        <w:t> В течение года с даты включения муниципального имущества в перечень муниципального имущества, свободного от прав третьих лиц (</w:t>
      </w:r>
      <w:r w:rsidRPr="00685EF1">
        <w:rPr>
          <w:rFonts w:ascii="Times New Roman CYR" w:eastAsiaTheme="minorEastAsia" w:hAnsi="Times New Roman CYR" w:cs="Times New Roman CYR"/>
          <w:sz w:val="28"/>
          <w:szCs w:val="28"/>
          <w:lang w:eastAsia="ru-RU"/>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по тексту - Перечень) </w:t>
      </w:r>
      <w:r w:rsidRPr="00685EF1">
        <w:rPr>
          <w:rFonts w:ascii="Times New Roman CYR" w:eastAsiaTheme="minorEastAsia" w:hAnsi="Times New Roman CYR" w:cs="Times New Roman CYR"/>
          <w:sz w:val="28"/>
          <w:szCs w:val="28"/>
          <w:highlight w:val="white"/>
          <w:lang w:eastAsia="ru-RU"/>
        </w:rPr>
        <w:t>Уполномоченный орган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w:t>
      </w:r>
      <w:r w:rsidRPr="00685EF1">
        <w:rPr>
          <w:rFonts w:ascii="Times New Roman CYR" w:eastAsiaTheme="minorEastAsia" w:hAnsi="Times New Roman CYR" w:cs="Times New Roman CYR"/>
          <w:sz w:val="28"/>
          <w:szCs w:val="28"/>
          <w:lang w:eastAsia="ru-RU"/>
        </w:rPr>
        <w:t> Федеральным законом</w:t>
      </w:r>
      <w:r w:rsidRPr="00685EF1">
        <w:rPr>
          <w:rFonts w:ascii="Times New Roman CYR" w:eastAsiaTheme="minorEastAsia" w:hAnsi="Times New Roman CYR" w:cs="Times New Roman CYR"/>
          <w:sz w:val="28"/>
          <w:szCs w:val="28"/>
          <w:highlight w:val="white"/>
          <w:lang w:eastAsia="ru-RU"/>
        </w:rPr>
        <w:t> »О защите конкуренции».</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2.2. Для получения имущественной поддержки посредством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Киевского сельского поселения Крымского района,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необходимо обратиться с заявлением в администрацию Киевского сельского поселения Крымского района.</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 xml:space="preserve">К заявлению прилагаются документы, подтверждающие соответствие отнесения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условиям, установленным </w:t>
      </w:r>
      <w:hyperlink r:id="rId21" w:history="1">
        <w:r w:rsidRPr="00685EF1">
          <w:rPr>
            <w:rFonts w:ascii="Times New Roman CYR" w:eastAsiaTheme="minorEastAsia" w:hAnsi="Times New Roman CYR" w:cs="Times New Roman CYR"/>
            <w:sz w:val="28"/>
            <w:szCs w:val="28"/>
            <w:lang w:eastAsia="ru-RU"/>
          </w:rPr>
          <w:t>статьей 4</w:t>
        </w:r>
      </w:hyperlink>
      <w:r w:rsidRPr="00685EF1">
        <w:rPr>
          <w:rFonts w:ascii="Times New Roman CYR" w:eastAsiaTheme="minorEastAsia" w:hAnsi="Times New Roman CYR" w:cs="Times New Roman CYR"/>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и условиям, предусмотренным муниципальными программами развития субъектов малого и среднего предпринимательства.</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22" w:history="1">
        <w:r w:rsidRPr="00685EF1">
          <w:rPr>
            <w:rFonts w:ascii="Times New Roman CYR" w:eastAsiaTheme="minorEastAsia" w:hAnsi="Times New Roman CYR" w:cs="Times New Roman CYR"/>
            <w:sz w:val="28"/>
            <w:szCs w:val="28"/>
            <w:lang w:eastAsia="ru-RU"/>
          </w:rPr>
          <w:t>Федеральным законом</w:t>
        </w:r>
      </w:hyperlink>
      <w:r w:rsidRPr="00685EF1">
        <w:rPr>
          <w:rFonts w:ascii="Times New Roman CYR" w:eastAsiaTheme="minorEastAsia" w:hAnsi="Times New Roman CYR" w:cs="Times New Roman CYR"/>
          <w:sz w:val="28"/>
          <w:szCs w:val="28"/>
          <w:lang w:eastAsia="ru-RU"/>
        </w:rPr>
        <w:t xml:space="preserve"> от 27 июля 2010 года № 210-ФЗ «Об организации предоставления государственных и муниципальных услуг» перечень документов.</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685EF1">
          <w:rPr>
            <w:rFonts w:ascii="Times New Roman CYR" w:eastAsiaTheme="minorEastAsia" w:hAnsi="Times New Roman CYR" w:cs="Times New Roman CYR"/>
            <w:sz w:val="28"/>
            <w:szCs w:val="28"/>
            <w:lang w:eastAsia="ru-RU"/>
          </w:rPr>
          <w:t>частью 4 статьи 18</w:t>
        </w:r>
      </w:hyperlink>
      <w:r w:rsidRPr="00685EF1">
        <w:rPr>
          <w:rFonts w:ascii="Times New Roman CYR" w:eastAsiaTheme="minorEastAsia" w:hAnsi="Times New Roman CYR" w:cs="Times New Roman CYR"/>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w:t>
      </w:r>
      <w:r w:rsidRPr="00685EF1">
        <w:rPr>
          <w:rFonts w:ascii="Times New Roman CYR" w:eastAsiaTheme="minorEastAsia" w:hAnsi="Times New Roman CYR" w:cs="Times New Roman CYR"/>
          <w:sz w:val="28"/>
          <w:szCs w:val="28"/>
          <w:lang w:eastAsia="ru-RU"/>
        </w:rPr>
        <w:lastRenderedPageBreak/>
        <w:t xml:space="preserve">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либо заявляют о своем соответствии условиям отнесения к субъектам малого и среднего предпринимательства в соответствии со </w:t>
      </w:r>
      <w:hyperlink r:id="rId24" w:history="1">
        <w:r w:rsidRPr="00685EF1">
          <w:rPr>
            <w:rFonts w:ascii="Times New Roman CYR" w:eastAsiaTheme="minorEastAsia" w:hAnsi="Times New Roman CYR" w:cs="Times New Roman CYR"/>
            <w:sz w:val="28"/>
            <w:szCs w:val="28"/>
            <w:lang w:eastAsia="ru-RU"/>
          </w:rPr>
          <w:t>статьей 4</w:t>
        </w:r>
      </w:hyperlink>
      <w:r w:rsidRPr="00685EF1">
        <w:rPr>
          <w:rFonts w:ascii="Times New Roman CYR" w:eastAsiaTheme="minorEastAsia" w:hAnsi="Times New Roman CYR" w:cs="Times New Roman CYR"/>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2.3. В течение месяца заявление рассматривается Уполномоченным органом по согласованию с Советом предпринимателей при главе Киевского сельского поселения Крымского района.</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Каждый субъект малого и среднего предпринимательства должен быть проинформирован о решении, принятом по обращению об имущественной поддержке, в течение пяти дней со дня его принятия.</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2.4. Предоставление в аренду муниципального имущества, предназначенного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1) посредством проведения торгов,</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2) без проведения торгов в случаях, предусмотренных действующим законодательством.</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2.5. Порядок и условия предоставления в аренду земельных участков, включенных в Перечни, устанавливаются в соответствии с гражданским законодательством и земельным законодательством.</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2.6. Размер арендной платы за муниципальное имущество, предназначенное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определяется в соответствии с методикой определения размера годовой арендной платы за пользование находящимися в муниципальной собственности зданиями, строениями, сооружениями, отдельными помещениями, утверждаемой Советом Киевского сельского поселения Крымского района.</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стартовый размер арендной платы определяется на основании отчета об оценке размера годовой арендной платы, подготовленного в соответствии с законодательством Российской Федерации об оценочной деятельности.</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2.7. Срок, на который заключаются договоры в отношении имущества, включенного в Перечни, должен составлять не менее чем пять лет.</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 xml:space="preserve">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w:t>
      </w:r>
      <w:r w:rsidRPr="00685EF1">
        <w:rPr>
          <w:rFonts w:ascii="Times New Roman CYR" w:eastAsiaTheme="minorEastAsia" w:hAnsi="Times New Roman CYR" w:cs="Times New Roman CYR"/>
          <w:sz w:val="28"/>
          <w:szCs w:val="28"/>
          <w:lang w:eastAsia="ru-RU"/>
        </w:rPr>
        <w:lastRenderedPageBreak/>
        <w:t>субъектам малого и среднего предпринимательства не должен превышать три года.</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 xml:space="preserve">2.8. Запрещается продажа муниципального имущества, включенного Перечни,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25" w:history="1">
        <w:r w:rsidRPr="00685EF1">
          <w:rPr>
            <w:rFonts w:ascii="Times New Roman CYR" w:eastAsiaTheme="minorEastAsia" w:hAnsi="Times New Roman CYR" w:cs="Times New Roman CYR"/>
            <w:sz w:val="28"/>
            <w:szCs w:val="28"/>
            <w:lang w:eastAsia="ru-RU"/>
          </w:rPr>
          <w:t>Федеральным законом</w:t>
        </w:r>
      </w:hyperlink>
      <w:r w:rsidRPr="00685EF1">
        <w:rPr>
          <w:rFonts w:ascii="Times New Roman CYR" w:eastAsiaTheme="minorEastAsia" w:hAnsi="Times New Roman CYR" w:cs="Times New Roman CYR"/>
          <w:sz w:val="28"/>
          <w:szCs w:val="28"/>
          <w:lang w:eastAsia="ru-RU"/>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 w:history="1">
        <w:r w:rsidRPr="00685EF1">
          <w:rPr>
            <w:rFonts w:ascii="Times New Roman CYR" w:eastAsiaTheme="minorEastAsia" w:hAnsi="Times New Roman CYR" w:cs="Times New Roman CYR"/>
            <w:sz w:val="28"/>
            <w:szCs w:val="28"/>
            <w:lang w:eastAsia="ru-RU"/>
          </w:rPr>
          <w:t>подпунктах 6</w:t>
        </w:r>
      </w:hyperlink>
      <w:r w:rsidRPr="00685EF1">
        <w:rPr>
          <w:rFonts w:ascii="Times New Roman CYR" w:eastAsiaTheme="minorEastAsia" w:hAnsi="Times New Roman CYR" w:cs="Times New Roman CYR"/>
          <w:sz w:val="28"/>
          <w:szCs w:val="28"/>
          <w:lang w:eastAsia="ru-RU"/>
        </w:rPr>
        <w:t xml:space="preserve">, </w:t>
      </w:r>
      <w:hyperlink r:id="rId27" w:history="1">
        <w:r w:rsidRPr="00685EF1">
          <w:rPr>
            <w:rFonts w:ascii="Times New Roman CYR" w:eastAsiaTheme="minorEastAsia" w:hAnsi="Times New Roman CYR" w:cs="Times New Roman CYR"/>
            <w:sz w:val="28"/>
            <w:szCs w:val="28"/>
            <w:lang w:eastAsia="ru-RU"/>
          </w:rPr>
          <w:t>8</w:t>
        </w:r>
      </w:hyperlink>
      <w:r w:rsidRPr="00685EF1">
        <w:rPr>
          <w:rFonts w:ascii="Times New Roman CYR" w:eastAsiaTheme="minorEastAsia" w:hAnsi="Times New Roman CYR" w:cs="Times New Roman CYR"/>
          <w:sz w:val="28"/>
          <w:szCs w:val="28"/>
          <w:lang w:eastAsia="ru-RU"/>
        </w:rPr>
        <w:t xml:space="preserve"> и </w:t>
      </w:r>
      <w:hyperlink r:id="rId28" w:history="1">
        <w:r w:rsidRPr="00685EF1">
          <w:rPr>
            <w:rFonts w:ascii="Times New Roman CYR" w:eastAsiaTheme="minorEastAsia" w:hAnsi="Times New Roman CYR" w:cs="Times New Roman CYR"/>
            <w:sz w:val="28"/>
            <w:szCs w:val="28"/>
            <w:lang w:eastAsia="ru-RU"/>
          </w:rPr>
          <w:t>9 пункта 2 статьи 39.3</w:t>
        </w:r>
      </w:hyperlink>
      <w:r w:rsidRPr="00685EF1">
        <w:rPr>
          <w:rFonts w:ascii="Times New Roman CYR" w:eastAsiaTheme="minorEastAsia" w:hAnsi="Times New Roman CYR" w:cs="Times New Roman CYR"/>
          <w:sz w:val="28"/>
          <w:szCs w:val="28"/>
          <w:lang w:eastAsia="ru-RU"/>
        </w:rPr>
        <w:t xml:space="preserve"> Земельного кодекса Российской Федерации.</w:t>
      </w:r>
    </w:p>
    <w:p w:rsidR="002B7BF8" w:rsidRPr="00685EF1" w:rsidRDefault="002B7BF8" w:rsidP="002B7BF8">
      <w:pPr>
        <w:widowControl w:val="0"/>
        <w:suppressAutoHyphens w:val="0"/>
        <w:autoSpaceDE w:val="0"/>
        <w:autoSpaceDN w:val="0"/>
        <w:adjustRightInd w:val="0"/>
        <w:ind w:firstLine="559"/>
        <w:jc w:val="both"/>
        <w:rPr>
          <w:rFonts w:ascii="Times New Roman CYR" w:eastAsiaTheme="minorEastAsia" w:hAnsi="Times New Roman CYR" w:cs="Times New Roman CYR"/>
          <w:sz w:val="28"/>
          <w:szCs w:val="28"/>
          <w:lang w:eastAsia="ru-RU"/>
        </w:rPr>
      </w:pPr>
      <w:r w:rsidRPr="00685EF1">
        <w:rPr>
          <w:rFonts w:ascii="Times New Roman CYR" w:eastAsiaTheme="minorEastAsia" w:hAnsi="Times New Roman CYR" w:cs="Times New Roman CYR"/>
          <w:sz w:val="28"/>
          <w:szCs w:val="28"/>
          <w:lang w:eastAsia="ru-RU"/>
        </w:rPr>
        <w:t xml:space="preserve">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 w:history="1">
        <w:r w:rsidRPr="00685EF1">
          <w:rPr>
            <w:rFonts w:ascii="Times New Roman CYR" w:eastAsiaTheme="minorEastAsia" w:hAnsi="Times New Roman CYR" w:cs="Times New Roman CYR"/>
            <w:sz w:val="28"/>
            <w:szCs w:val="28"/>
            <w:lang w:eastAsia="ru-RU"/>
          </w:rPr>
          <w:t>пунктом 14 части 1 статьи 17.1</w:t>
        </w:r>
      </w:hyperlink>
      <w:r w:rsidRPr="00685EF1">
        <w:rPr>
          <w:rFonts w:ascii="Times New Roman CYR" w:eastAsiaTheme="minorEastAsia" w:hAnsi="Times New Roman CYR" w:cs="Times New Roman CYR"/>
          <w:sz w:val="28"/>
          <w:szCs w:val="28"/>
          <w:lang w:eastAsia="ru-RU"/>
        </w:rPr>
        <w:t xml:space="preserve"> Федерального закона от 26 июля 2006 года № 135-ФЗ «О защите конкуренции».</w:t>
      </w:r>
    </w:p>
    <w:p w:rsidR="00074B43" w:rsidRPr="00685EF1" w:rsidRDefault="00074B43" w:rsidP="00753D06">
      <w:pPr>
        <w:jc w:val="both"/>
        <w:rPr>
          <w:sz w:val="28"/>
          <w:szCs w:val="28"/>
        </w:rPr>
      </w:pPr>
    </w:p>
    <w:p w:rsidR="00074B43" w:rsidRPr="00685EF1" w:rsidRDefault="00074B43" w:rsidP="00074B43">
      <w:pPr>
        <w:ind w:firstLine="709"/>
        <w:jc w:val="both"/>
        <w:rPr>
          <w:sz w:val="28"/>
          <w:szCs w:val="28"/>
        </w:rPr>
      </w:pPr>
    </w:p>
    <w:p w:rsidR="00FD0823" w:rsidRDefault="00FD0823" w:rsidP="00331F94">
      <w:pPr>
        <w:jc w:val="both"/>
        <w:rPr>
          <w:sz w:val="28"/>
          <w:szCs w:val="28"/>
        </w:rPr>
      </w:pPr>
    </w:p>
    <w:p w:rsidR="00074B43" w:rsidRPr="00331F94" w:rsidRDefault="00074B43" w:rsidP="00331F94">
      <w:pPr>
        <w:jc w:val="both"/>
        <w:rPr>
          <w:sz w:val="28"/>
          <w:szCs w:val="28"/>
        </w:rPr>
      </w:pPr>
    </w:p>
    <w:sectPr w:rsidR="00074B43" w:rsidRPr="00331F94" w:rsidSect="00F73FEA">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E7E" w:rsidRDefault="00293E7E" w:rsidP="00F73FEA">
      <w:r>
        <w:separator/>
      </w:r>
    </w:p>
  </w:endnote>
  <w:endnote w:type="continuationSeparator" w:id="0">
    <w:p w:rsidR="00293E7E" w:rsidRDefault="00293E7E" w:rsidP="00F7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E7E" w:rsidRDefault="00293E7E" w:rsidP="00F73FEA">
      <w:r>
        <w:separator/>
      </w:r>
    </w:p>
  </w:footnote>
  <w:footnote w:type="continuationSeparator" w:id="0">
    <w:p w:rsidR="00293E7E" w:rsidRDefault="00293E7E" w:rsidP="00F73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D7"/>
    <w:rsid w:val="0001608E"/>
    <w:rsid w:val="00074B43"/>
    <w:rsid w:val="0008375D"/>
    <w:rsid w:val="000B59E9"/>
    <w:rsid w:val="000C72C0"/>
    <w:rsid w:val="00133789"/>
    <w:rsid w:val="0018066F"/>
    <w:rsid w:val="00184384"/>
    <w:rsid w:val="001910BE"/>
    <w:rsid w:val="001C2709"/>
    <w:rsid w:val="001C3228"/>
    <w:rsid w:val="001C4718"/>
    <w:rsid w:val="002533AC"/>
    <w:rsid w:val="00293E7E"/>
    <w:rsid w:val="002B4768"/>
    <w:rsid w:val="002B72C5"/>
    <w:rsid w:val="002B7BF8"/>
    <w:rsid w:val="00331F94"/>
    <w:rsid w:val="00343DBF"/>
    <w:rsid w:val="00380DA5"/>
    <w:rsid w:val="00384365"/>
    <w:rsid w:val="003A5CB9"/>
    <w:rsid w:val="003D5C59"/>
    <w:rsid w:val="003F6684"/>
    <w:rsid w:val="0048058F"/>
    <w:rsid w:val="004939D2"/>
    <w:rsid w:val="00546A53"/>
    <w:rsid w:val="00552CCF"/>
    <w:rsid w:val="00574BA0"/>
    <w:rsid w:val="005A2F70"/>
    <w:rsid w:val="006246FF"/>
    <w:rsid w:val="00666328"/>
    <w:rsid w:val="006859EA"/>
    <w:rsid w:val="00685EF1"/>
    <w:rsid w:val="00694E0B"/>
    <w:rsid w:val="006A2BD4"/>
    <w:rsid w:val="007514D7"/>
    <w:rsid w:val="00753D06"/>
    <w:rsid w:val="0076413A"/>
    <w:rsid w:val="007906F9"/>
    <w:rsid w:val="007C442F"/>
    <w:rsid w:val="008541B9"/>
    <w:rsid w:val="008E065D"/>
    <w:rsid w:val="00905A78"/>
    <w:rsid w:val="009133F6"/>
    <w:rsid w:val="009E1289"/>
    <w:rsid w:val="00A054A3"/>
    <w:rsid w:val="00A305F8"/>
    <w:rsid w:val="00A47579"/>
    <w:rsid w:val="00A530F1"/>
    <w:rsid w:val="00A936D3"/>
    <w:rsid w:val="00AF4114"/>
    <w:rsid w:val="00B119C2"/>
    <w:rsid w:val="00B40EB6"/>
    <w:rsid w:val="00B62683"/>
    <w:rsid w:val="00BC55A1"/>
    <w:rsid w:val="00CD7559"/>
    <w:rsid w:val="00D72602"/>
    <w:rsid w:val="00DD6121"/>
    <w:rsid w:val="00DF3BD9"/>
    <w:rsid w:val="00E4109D"/>
    <w:rsid w:val="00ED7AD6"/>
    <w:rsid w:val="00F0306D"/>
    <w:rsid w:val="00F157EB"/>
    <w:rsid w:val="00F160C8"/>
    <w:rsid w:val="00F7246D"/>
    <w:rsid w:val="00F73FEA"/>
    <w:rsid w:val="00F81EC2"/>
    <w:rsid w:val="00FA074A"/>
    <w:rsid w:val="00FA2899"/>
    <w:rsid w:val="00FD0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EA"/>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2B72C5"/>
    <w:pPr>
      <w:keepNext/>
      <w:suppressAutoHyphens w:val="0"/>
      <w:jc w:val="center"/>
      <w:outlineLvl w:val="0"/>
    </w:pPr>
    <w:rPr>
      <w:b/>
      <w:spacing w:val="12"/>
      <w:sz w:val="36"/>
      <w:szCs w:val="28"/>
      <w:lang w:eastAsia="ru-RU"/>
    </w:rPr>
  </w:style>
  <w:style w:type="paragraph" w:styleId="3">
    <w:name w:val="heading 3"/>
    <w:basedOn w:val="a"/>
    <w:next w:val="a"/>
    <w:link w:val="30"/>
    <w:uiPriority w:val="9"/>
    <w:semiHidden/>
    <w:unhideWhenUsed/>
    <w:qFormat/>
    <w:rsid w:val="002B47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FEA"/>
    <w:pPr>
      <w:tabs>
        <w:tab w:val="center" w:pos="4677"/>
        <w:tab w:val="right" w:pos="9355"/>
      </w:tabs>
    </w:pPr>
  </w:style>
  <w:style w:type="character" w:customStyle="1" w:styleId="a4">
    <w:name w:val="Верхний колонтитул Знак"/>
    <w:basedOn w:val="a0"/>
    <w:link w:val="a3"/>
    <w:uiPriority w:val="99"/>
    <w:rsid w:val="00F73FEA"/>
    <w:rPr>
      <w:rFonts w:ascii="Times New Roman" w:eastAsia="Times New Roman" w:hAnsi="Times New Roman" w:cs="Times New Roman"/>
      <w:sz w:val="24"/>
      <w:szCs w:val="24"/>
      <w:lang w:eastAsia="zh-CN"/>
    </w:rPr>
  </w:style>
  <w:style w:type="paragraph" w:styleId="a5">
    <w:name w:val="footer"/>
    <w:basedOn w:val="a"/>
    <w:link w:val="a6"/>
    <w:uiPriority w:val="99"/>
    <w:unhideWhenUsed/>
    <w:rsid w:val="00F73FEA"/>
    <w:pPr>
      <w:tabs>
        <w:tab w:val="center" w:pos="4677"/>
        <w:tab w:val="right" w:pos="9355"/>
      </w:tabs>
    </w:pPr>
  </w:style>
  <w:style w:type="character" w:customStyle="1" w:styleId="a6">
    <w:name w:val="Нижний колонтитул Знак"/>
    <w:basedOn w:val="a0"/>
    <w:link w:val="a5"/>
    <w:uiPriority w:val="99"/>
    <w:rsid w:val="00F73FEA"/>
    <w:rPr>
      <w:rFonts w:ascii="Times New Roman" w:eastAsia="Times New Roman" w:hAnsi="Times New Roman" w:cs="Times New Roman"/>
      <w:sz w:val="24"/>
      <w:szCs w:val="24"/>
      <w:lang w:eastAsia="zh-CN"/>
    </w:rPr>
  </w:style>
  <w:style w:type="paragraph" w:styleId="a7">
    <w:name w:val="Balloon Text"/>
    <w:basedOn w:val="a"/>
    <w:link w:val="a8"/>
    <w:uiPriority w:val="99"/>
    <w:semiHidden/>
    <w:unhideWhenUsed/>
    <w:rsid w:val="00F73FEA"/>
    <w:rPr>
      <w:rFonts w:ascii="Tahoma" w:hAnsi="Tahoma" w:cs="Tahoma"/>
      <w:sz w:val="16"/>
      <w:szCs w:val="16"/>
    </w:rPr>
  </w:style>
  <w:style w:type="character" w:customStyle="1" w:styleId="a8">
    <w:name w:val="Текст выноски Знак"/>
    <w:basedOn w:val="a0"/>
    <w:link w:val="a7"/>
    <w:uiPriority w:val="99"/>
    <w:semiHidden/>
    <w:rsid w:val="00F73FEA"/>
    <w:rPr>
      <w:rFonts w:ascii="Tahoma" w:eastAsia="Times New Roman" w:hAnsi="Tahoma" w:cs="Tahoma"/>
      <w:sz w:val="16"/>
      <w:szCs w:val="16"/>
      <w:lang w:eastAsia="zh-CN"/>
    </w:rPr>
  </w:style>
  <w:style w:type="paragraph" w:styleId="a9">
    <w:name w:val="List Paragraph"/>
    <w:basedOn w:val="a"/>
    <w:uiPriority w:val="34"/>
    <w:qFormat/>
    <w:rsid w:val="00DF3BD9"/>
    <w:pPr>
      <w:ind w:left="720"/>
      <w:contextualSpacing/>
    </w:pPr>
  </w:style>
  <w:style w:type="character" w:customStyle="1" w:styleId="10">
    <w:name w:val="Заголовок 1 Знак"/>
    <w:basedOn w:val="a0"/>
    <w:link w:val="1"/>
    <w:uiPriority w:val="9"/>
    <w:rsid w:val="002B72C5"/>
    <w:rPr>
      <w:rFonts w:ascii="Times New Roman" w:eastAsia="Times New Roman" w:hAnsi="Times New Roman" w:cs="Times New Roman"/>
      <w:b/>
      <w:spacing w:val="12"/>
      <w:sz w:val="36"/>
      <w:szCs w:val="28"/>
      <w:lang w:eastAsia="ru-RU"/>
    </w:rPr>
  </w:style>
  <w:style w:type="paragraph" w:styleId="aa">
    <w:name w:val="Body Text"/>
    <w:basedOn w:val="a"/>
    <w:link w:val="ab"/>
    <w:uiPriority w:val="99"/>
    <w:unhideWhenUsed/>
    <w:rsid w:val="002B72C5"/>
    <w:pPr>
      <w:suppressAutoHyphens w:val="0"/>
      <w:contextualSpacing/>
      <w:jc w:val="center"/>
    </w:pPr>
    <w:rPr>
      <w:b/>
      <w:smallCaps/>
      <w:spacing w:val="20"/>
      <w:sz w:val="36"/>
      <w:szCs w:val="28"/>
      <w:lang w:eastAsia="ru-RU"/>
    </w:rPr>
  </w:style>
  <w:style w:type="character" w:customStyle="1" w:styleId="ab">
    <w:name w:val="Основной текст Знак"/>
    <w:basedOn w:val="a0"/>
    <w:link w:val="aa"/>
    <w:uiPriority w:val="99"/>
    <w:rsid w:val="002B72C5"/>
    <w:rPr>
      <w:rFonts w:ascii="Times New Roman" w:eastAsia="Times New Roman" w:hAnsi="Times New Roman" w:cs="Times New Roman"/>
      <w:b/>
      <w:smallCaps/>
      <w:spacing w:val="20"/>
      <w:sz w:val="36"/>
      <w:szCs w:val="28"/>
      <w:lang w:eastAsia="ru-RU"/>
    </w:rPr>
  </w:style>
  <w:style w:type="table" w:styleId="ac">
    <w:name w:val="Table Grid"/>
    <w:basedOn w:val="a1"/>
    <w:uiPriority w:val="59"/>
    <w:rsid w:val="00074B43"/>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Информация об изменениях документа"/>
    <w:basedOn w:val="a"/>
    <w:next w:val="a"/>
    <w:uiPriority w:val="99"/>
    <w:rsid w:val="00074B43"/>
    <w:pPr>
      <w:suppressAutoHyphens w:val="0"/>
      <w:autoSpaceDE w:val="0"/>
      <w:autoSpaceDN w:val="0"/>
      <w:adjustRightInd w:val="0"/>
      <w:spacing w:before="75"/>
      <w:ind w:left="170"/>
      <w:jc w:val="both"/>
    </w:pPr>
    <w:rPr>
      <w:rFonts w:ascii="Arial" w:eastAsiaTheme="minorEastAsia" w:hAnsi="Arial" w:cs="Arial"/>
      <w:i/>
      <w:iCs/>
      <w:color w:val="353842"/>
      <w:shd w:val="clear" w:color="auto" w:fill="F0F0F0"/>
      <w:lang w:eastAsia="ru-RU"/>
    </w:rPr>
  </w:style>
  <w:style w:type="character" w:styleId="ae">
    <w:name w:val="Hyperlink"/>
    <w:basedOn w:val="a0"/>
    <w:uiPriority w:val="99"/>
    <w:unhideWhenUsed/>
    <w:rsid w:val="00074B43"/>
    <w:rPr>
      <w:color w:val="0000FF" w:themeColor="hyperlink"/>
      <w:u w:val="single"/>
    </w:rPr>
  </w:style>
  <w:style w:type="character" w:customStyle="1" w:styleId="30">
    <w:name w:val="Заголовок 3 Знак"/>
    <w:basedOn w:val="a0"/>
    <w:link w:val="3"/>
    <w:uiPriority w:val="9"/>
    <w:semiHidden/>
    <w:rsid w:val="002B4768"/>
    <w:rPr>
      <w:rFonts w:asciiTheme="majorHAnsi" w:eastAsiaTheme="majorEastAsia" w:hAnsiTheme="majorHAnsi" w:cstheme="majorBidi"/>
      <w:b/>
      <w:bCs/>
      <w:color w:val="4F81BD" w:themeColor="accent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EA"/>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2B72C5"/>
    <w:pPr>
      <w:keepNext/>
      <w:suppressAutoHyphens w:val="0"/>
      <w:jc w:val="center"/>
      <w:outlineLvl w:val="0"/>
    </w:pPr>
    <w:rPr>
      <w:b/>
      <w:spacing w:val="12"/>
      <w:sz w:val="36"/>
      <w:szCs w:val="28"/>
      <w:lang w:eastAsia="ru-RU"/>
    </w:rPr>
  </w:style>
  <w:style w:type="paragraph" w:styleId="3">
    <w:name w:val="heading 3"/>
    <w:basedOn w:val="a"/>
    <w:next w:val="a"/>
    <w:link w:val="30"/>
    <w:uiPriority w:val="9"/>
    <w:semiHidden/>
    <w:unhideWhenUsed/>
    <w:qFormat/>
    <w:rsid w:val="002B47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FEA"/>
    <w:pPr>
      <w:tabs>
        <w:tab w:val="center" w:pos="4677"/>
        <w:tab w:val="right" w:pos="9355"/>
      </w:tabs>
    </w:pPr>
  </w:style>
  <w:style w:type="character" w:customStyle="1" w:styleId="a4">
    <w:name w:val="Верхний колонтитул Знак"/>
    <w:basedOn w:val="a0"/>
    <w:link w:val="a3"/>
    <w:uiPriority w:val="99"/>
    <w:rsid w:val="00F73FEA"/>
    <w:rPr>
      <w:rFonts w:ascii="Times New Roman" w:eastAsia="Times New Roman" w:hAnsi="Times New Roman" w:cs="Times New Roman"/>
      <w:sz w:val="24"/>
      <w:szCs w:val="24"/>
      <w:lang w:eastAsia="zh-CN"/>
    </w:rPr>
  </w:style>
  <w:style w:type="paragraph" w:styleId="a5">
    <w:name w:val="footer"/>
    <w:basedOn w:val="a"/>
    <w:link w:val="a6"/>
    <w:uiPriority w:val="99"/>
    <w:unhideWhenUsed/>
    <w:rsid w:val="00F73FEA"/>
    <w:pPr>
      <w:tabs>
        <w:tab w:val="center" w:pos="4677"/>
        <w:tab w:val="right" w:pos="9355"/>
      </w:tabs>
    </w:pPr>
  </w:style>
  <w:style w:type="character" w:customStyle="1" w:styleId="a6">
    <w:name w:val="Нижний колонтитул Знак"/>
    <w:basedOn w:val="a0"/>
    <w:link w:val="a5"/>
    <w:uiPriority w:val="99"/>
    <w:rsid w:val="00F73FEA"/>
    <w:rPr>
      <w:rFonts w:ascii="Times New Roman" w:eastAsia="Times New Roman" w:hAnsi="Times New Roman" w:cs="Times New Roman"/>
      <w:sz w:val="24"/>
      <w:szCs w:val="24"/>
      <w:lang w:eastAsia="zh-CN"/>
    </w:rPr>
  </w:style>
  <w:style w:type="paragraph" w:styleId="a7">
    <w:name w:val="Balloon Text"/>
    <w:basedOn w:val="a"/>
    <w:link w:val="a8"/>
    <w:uiPriority w:val="99"/>
    <w:semiHidden/>
    <w:unhideWhenUsed/>
    <w:rsid w:val="00F73FEA"/>
    <w:rPr>
      <w:rFonts w:ascii="Tahoma" w:hAnsi="Tahoma" w:cs="Tahoma"/>
      <w:sz w:val="16"/>
      <w:szCs w:val="16"/>
    </w:rPr>
  </w:style>
  <w:style w:type="character" w:customStyle="1" w:styleId="a8">
    <w:name w:val="Текст выноски Знак"/>
    <w:basedOn w:val="a0"/>
    <w:link w:val="a7"/>
    <w:uiPriority w:val="99"/>
    <w:semiHidden/>
    <w:rsid w:val="00F73FEA"/>
    <w:rPr>
      <w:rFonts w:ascii="Tahoma" w:eastAsia="Times New Roman" w:hAnsi="Tahoma" w:cs="Tahoma"/>
      <w:sz w:val="16"/>
      <w:szCs w:val="16"/>
      <w:lang w:eastAsia="zh-CN"/>
    </w:rPr>
  </w:style>
  <w:style w:type="paragraph" w:styleId="a9">
    <w:name w:val="List Paragraph"/>
    <w:basedOn w:val="a"/>
    <w:uiPriority w:val="34"/>
    <w:qFormat/>
    <w:rsid w:val="00DF3BD9"/>
    <w:pPr>
      <w:ind w:left="720"/>
      <w:contextualSpacing/>
    </w:pPr>
  </w:style>
  <w:style w:type="character" w:customStyle="1" w:styleId="10">
    <w:name w:val="Заголовок 1 Знак"/>
    <w:basedOn w:val="a0"/>
    <w:link w:val="1"/>
    <w:uiPriority w:val="9"/>
    <w:rsid w:val="002B72C5"/>
    <w:rPr>
      <w:rFonts w:ascii="Times New Roman" w:eastAsia="Times New Roman" w:hAnsi="Times New Roman" w:cs="Times New Roman"/>
      <w:b/>
      <w:spacing w:val="12"/>
      <w:sz w:val="36"/>
      <w:szCs w:val="28"/>
      <w:lang w:eastAsia="ru-RU"/>
    </w:rPr>
  </w:style>
  <w:style w:type="paragraph" w:styleId="aa">
    <w:name w:val="Body Text"/>
    <w:basedOn w:val="a"/>
    <w:link w:val="ab"/>
    <w:uiPriority w:val="99"/>
    <w:unhideWhenUsed/>
    <w:rsid w:val="002B72C5"/>
    <w:pPr>
      <w:suppressAutoHyphens w:val="0"/>
      <w:contextualSpacing/>
      <w:jc w:val="center"/>
    </w:pPr>
    <w:rPr>
      <w:b/>
      <w:smallCaps/>
      <w:spacing w:val="20"/>
      <w:sz w:val="36"/>
      <w:szCs w:val="28"/>
      <w:lang w:eastAsia="ru-RU"/>
    </w:rPr>
  </w:style>
  <w:style w:type="character" w:customStyle="1" w:styleId="ab">
    <w:name w:val="Основной текст Знак"/>
    <w:basedOn w:val="a0"/>
    <w:link w:val="aa"/>
    <w:uiPriority w:val="99"/>
    <w:rsid w:val="002B72C5"/>
    <w:rPr>
      <w:rFonts w:ascii="Times New Roman" w:eastAsia="Times New Roman" w:hAnsi="Times New Roman" w:cs="Times New Roman"/>
      <w:b/>
      <w:smallCaps/>
      <w:spacing w:val="20"/>
      <w:sz w:val="36"/>
      <w:szCs w:val="28"/>
      <w:lang w:eastAsia="ru-RU"/>
    </w:rPr>
  </w:style>
  <w:style w:type="table" w:styleId="ac">
    <w:name w:val="Table Grid"/>
    <w:basedOn w:val="a1"/>
    <w:uiPriority w:val="59"/>
    <w:rsid w:val="00074B43"/>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Информация об изменениях документа"/>
    <w:basedOn w:val="a"/>
    <w:next w:val="a"/>
    <w:uiPriority w:val="99"/>
    <w:rsid w:val="00074B43"/>
    <w:pPr>
      <w:suppressAutoHyphens w:val="0"/>
      <w:autoSpaceDE w:val="0"/>
      <w:autoSpaceDN w:val="0"/>
      <w:adjustRightInd w:val="0"/>
      <w:spacing w:before="75"/>
      <w:ind w:left="170"/>
      <w:jc w:val="both"/>
    </w:pPr>
    <w:rPr>
      <w:rFonts w:ascii="Arial" w:eastAsiaTheme="minorEastAsia" w:hAnsi="Arial" w:cs="Arial"/>
      <w:i/>
      <w:iCs/>
      <w:color w:val="353842"/>
      <w:shd w:val="clear" w:color="auto" w:fill="F0F0F0"/>
      <w:lang w:eastAsia="ru-RU"/>
    </w:rPr>
  </w:style>
  <w:style w:type="character" w:styleId="ae">
    <w:name w:val="Hyperlink"/>
    <w:basedOn w:val="a0"/>
    <w:uiPriority w:val="99"/>
    <w:unhideWhenUsed/>
    <w:rsid w:val="00074B43"/>
    <w:rPr>
      <w:color w:val="0000FF" w:themeColor="hyperlink"/>
      <w:u w:val="single"/>
    </w:rPr>
  </w:style>
  <w:style w:type="character" w:customStyle="1" w:styleId="30">
    <w:name w:val="Заголовок 3 Знак"/>
    <w:basedOn w:val="a0"/>
    <w:link w:val="3"/>
    <w:uiPriority w:val="9"/>
    <w:semiHidden/>
    <w:rsid w:val="002B4768"/>
    <w:rPr>
      <w:rFonts w:asciiTheme="majorHAnsi" w:eastAsiaTheme="majorEastAsia" w:hAnsiTheme="majorHAnsi" w:cstheme="majorBidi"/>
      <w:b/>
      <w:bCs/>
      <w:color w:val="4F81BD" w:themeColor="accent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54854&amp;sub=0" TargetMode="External"/><Relationship Id="rId13" Type="http://schemas.openxmlformats.org/officeDocument/2006/relationships/hyperlink" Target="http://municipal.garant.ru/document?id=12024624&amp;sub=39118" TargetMode="External"/><Relationship Id="rId18" Type="http://schemas.openxmlformats.org/officeDocument/2006/relationships/hyperlink" Target="http://municipal.garant.ru/document?id=12054854&amp;sub=0" TargetMode="External"/><Relationship Id="rId26" Type="http://schemas.openxmlformats.org/officeDocument/2006/relationships/hyperlink" Target="http://municipal.garant.ru/document?id=12024624&amp;sub=3932" TargetMode="External"/><Relationship Id="rId3" Type="http://schemas.openxmlformats.org/officeDocument/2006/relationships/settings" Target="settings.xml"/><Relationship Id="rId21" Type="http://schemas.openxmlformats.org/officeDocument/2006/relationships/hyperlink" Target="http://municipal.garant.ru/document?id=12054854&amp;sub=4" TargetMode="External"/><Relationship Id="rId7" Type="http://schemas.openxmlformats.org/officeDocument/2006/relationships/image" Target="media/image1.jpeg"/><Relationship Id="rId12" Type="http://schemas.openxmlformats.org/officeDocument/2006/relationships/hyperlink" Target="http://municipal.garant.ru/document?id=12024624&amp;sub=39118" TargetMode="External"/><Relationship Id="rId17" Type="http://schemas.openxmlformats.org/officeDocument/2006/relationships/hyperlink" Target="http://municipal.garant.ru/document?id=12024624&amp;sub=3932" TargetMode="External"/><Relationship Id="rId25" Type="http://schemas.openxmlformats.org/officeDocument/2006/relationships/hyperlink" Target="http://municipal.garant.ru/document?id=12061610&amp;sub=0" TargetMode="External"/><Relationship Id="rId2" Type="http://schemas.microsoft.com/office/2007/relationships/stylesWithEffects" Target="stylesWithEffects.xml"/><Relationship Id="rId16" Type="http://schemas.openxmlformats.org/officeDocument/2006/relationships/hyperlink" Target="http://municipal.garant.ru/document?id=12061610&amp;sub=0" TargetMode="External"/><Relationship Id="rId20" Type="http://schemas.openxmlformats.org/officeDocument/2006/relationships/hyperlink" Target="http://municipal.garant.ru/document?id=12054854&amp;sub=18" TargetMode="External"/><Relationship Id="rId29" Type="http://schemas.openxmlformats.org/officeDocument/2006/relationships/hyperlink" Target="http://municipal.garant.ru/document?id=12048517&amp;sub=2301022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unicipal.garant.ru/document?id=12024624&amp;sub=39118" TargetMode="External"/><Relationship Id="rId24" Type="http://schemas.openxmlformats.org/officeDocument/2006/relationships/hyperlink" Target="http://municipal.garant.ru/document?id=12054854&amp;sub=4" TargetMode="External"/><Relationship Id="rId5" Type="http://schemas.openxmlformats.org/officeDocument/2006/relationships/footnotes" Target="footnotes.xml"/><Relationship Id="rId15" Type="http://schemas.openxmlformats.org/officeDocument/2006/relationships/hyperlink" Target="http://municipal.garant.ru/document?id=12054854&amp;sub=18044" TargetMode="External"/><Relationship Id="rId23" Type="http://schemas.openxmlformats.org/officeDocument/2006/relationships/hyperlink" Target="http://municipal.garant.ru/document?id=12054854&amp;sub=1804" TargetMode="External"/><Relationship Id="rId28" Type="http://schemas.openxmlformats.org/officeDocument/2006/relationships/hyperlink" Target="http://municipal.garant.ru/document?id=12024624&amp;sub=3932" TargetMode="External"/><Relationship Id="rId10" Type="http://schemas.openxmlformats.org/officeDocument/2006/relationships/hyperlink" Target="http://municipal.garant.ru/document?id=12024624&amp;sub=39118" TargetMode="External"/><Relationship Id="rId19" Type="http://schemas.openxmlformats.org/officeDocument/2006/relationships/hyperlink" Target="http://municipal.garant.ru/document?id=23960740&amp;sub=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unicipal.garant.ru/document?id=99132&amp;sub=0" TargetMode="External"/><Relationship Id="rId14" Type="http://schemas.openxmlformats.org/officeDocument/2006/relationships/hyperlink" Target="http://municipal.garant.ru/document?id=12048517&amp;sub=0" TargetMode="External"/><Relationship Id="rId22" Type="http://schemas.openxmlformats.org/officeDocument/2006/relationships/hyperlink" Target="http://municipal.garant.ru/document?id=12077515&amp;sub=0" TargetMode="External"/><Relationship Id="rId27" Type="http://schemas.openxmlformats.org/officeDocument/2006/relationships/hyperlink" Target="http://municipal.garant.ru/document?id=12024624&amp;sub=393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4601</Words>
  <Characters>26227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Пользователь</cp:lastModifiedBy>
  <cp:revision>17</cp:revision>
  <cp:lastPrinted>2021-03-11T06:35:00Z</cp:lastPrinted>
  <dcterms:created xsi:type="dcterms:W3CDTF">2021-03-02T15:35:00Z</dcterms:created>
  <dcterms:modified xsi:type="dcterms:W3CDTF">2021-04-21T07:32:00Z</dcterms:modified>
</cp:coreProperties>
</file>