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1D" w:rsidRPr="004306C1" w:rsidRDefault="00161D1D" w:rsidP="00161D1D">
      <w:pPr>
        <w:jc w:val="center"/>
        <w:rPr>
          <w:rFonts w:ascii="Times New Roman" w:hAnsi="Times New Roman" w:cs="Times New Roman"/>
          <w:b/>
          <w:sz w:val="28"/>
          <w:szCs w:val="28"/>
        </w:rPr>
      </w:pPr>
      <w:r w:rsidRPr="004306C1">
        <w:rPr>
          <w:rFonts w:ascii="Times New Roman" w:hAnsi="Times New Roman" w:cs="Times New Roman"/>
          <w:b/>
          <w:sz w:val="28"/>
          <w:szCs w:val="28"/>
        </w:rPr>
        <w:t>АДМИНИСТРАЦИЯ КИЕВСКОГО СЕЛЬСКОГО ПОСЕЛЕНИЯ</w:t>
      </w:r>
    </w:p>
    <w:p w:rsidR="00161D1D" w:rsidRPr="004306C1" w:rsidRDefault="00161D1D" w:rsidP="00161D1D">
      <w:pPr>
        <w:jc w:val="center"/>
        <w:rPr>
          <w:rFonts w:ascii="Times New Roman" w:hAnsi="Times New Roman" w:cs="Times New Roman"/>
          <w:b/>
          <w:sz w:val="8"/>
          <w:szCs w:val="8"/>
        </w:rPr>
      </w:pPr>
    </w:p>
    <w:p w:rsidR="00161D1D" w:rsidRPr="004306C1" w:rsidRDefault="00161D1D" w:rsidP="00161D1D">
      <w:pPr>
        <w:jc w:val="center"/>
        <w:rPr>
          <w:rFonts w:ascii="Times New Roman" w:hAnsi="Times New Roman" w:cs="Times New Roman"/>
          <w:b/>
          <w:sz w:val="28"/>
          <w:szCs w:val="28"/>
        </w:rPr>
      </w:pPr>
      <w:r w:rsidRPr="004306C1">
        <w:rPr>
          <w:rFonts w:ascii="Times New Roman" w:hAnsi="Times New Roman" w:cs="Times New Roman"/>
          <w:b/>
          <w:sz w:val="28"/>
          <w:szCs w:val="28"/>
        </w:rPr>
        <w:t>КРЫМСКОГО РАЙОНА</w:t>
      </w:r>
    </w:p>
    <w:p w:rsidR="00161D1D" w:rsidRPr="004306C1" w:rsidRDefault="00161D1D" w:rsidP="00161D1D">
      <w:pPr>
        <w:jc w:val="center"/>
        <w:rPr>
          <w:rFonts w:ascii="Times New Roman" w:hAnsi="Times New Roman" w:cs="Times New Roman"/>
          <w:b/>
          <w:sz w:val="28"/>
          <w:szCs w:val="28"/>
        </w:rPr>
      </w:pPr>
    </w:p>
    <w:p w:rsidR="00161D1D" w:rsidRPr="004306C1" w:rsidRDefault="00161D1D" w:rsidP="00161D1D">
      <w:pPr>
        <w:jc w:val="center"/>
        <w:rPr>
          <w:rFonts w:ascii="Times New Roman" w:hAnsi="Times New Roman" w:cs="Times New Roman"/>
          <w:b/>
          <w:sz w:val="36"/>
          <w:szCs w:val="36"/>
        </w:rPr>
      </w:pPr>
      <w:r w:rsidRPr="004306C1">
        <w:rPr>
          <w:rFonts w:ascii="Times New Roman" w:hAnsi="Times New Roman" w:cs="Times New Roman"/>
          <w:b/>
          <w:sz w:val="36"/>
          <w:szCs w:val="36"/>
        </w:rPr>
        <w:t>ПОСТАНОВЛЕНИЕ</w:t>
      </w:r>
    </w:p>
    <w:p w:rsidR="00161D1D" w:rsidRPr="004306C1" w:rsidRDefault="00161D1D" w:rsidP="00161D1D">
      <w:pPr>
        <w:jc w:val="center"/>
        <w:rPr>
          <w:rFonts w:ascii="Times New Roman" w:hAnsi="Times New Roman" w:cs="Times New Roman"/>
          <w:b/>
          <w:sz w:val="28"/>
          <w:szCs w:val="28"/>
        </w:rPr>
      </w:pPr>
    </w:p>
    <w:p w:rsidR="00161D1D" w:rsidRPr="004306C1" w:rsidRDefault="00161D1D" w:rsidP="00161D1D">
      <w:pPr>
        <w:rPr>
          <w:rFonts w:ascii="Times New Roman" w:hAnsi="Times New Roman" w:cs="Times New Roman"/>
          <w:sz w:val="24"/>
        </w:rPr>
      </w:pPr>
      <w:r w:rsidRPr="004306C1">
        <w:rPr>
          <w:rFonts w:ascii="Times New Roman" w:hAnsi="Times New Roman" w:cs="Times New Roman"/>
          <w:sz w:val="24"/>
        </w:rPr>
        <w:t>от __.06.2015г.</w:t>
      </w:r>
      <w:r w:rsidRPr="004306C1">
        <w:rPr>
          <w:rFonts w:ascii="Times New Roman" w:hAnsi="Times New Roman" w:cs="Times New Roman"/>
          <w:sz w:val="24"/>
        </w:rPr>
        <w:tab/>
      </w:r>
      <w:r w:rsidRPr="004306C1">
        <w:rPr>
          <w:rFonts w:ascii="Times New Roman" w:hAnsi="Times New Roman" w:cs="Times New Roman"/>
          <w:sz w:val="24"/>
        </w:rPr>
        <w:tab/>
      </w:r>
      <w:r w:rsidRPr="004306C1">
        <w:rPr>
          <w:rFonts w:ascii="Times New Roman" w:hAnsi="Times New Roman" w:cs="Times New Roman"/>
          <w:sz w:val="24"/>
        </w:rPr>
        <w:tab/>
        <w:t xml:space="preserve">                                                                           №  ___</w:t>
      </w:r>
    </w:p>
    <w:p w:rsidR="00161D1D" w:rsidRPr="004306C1" w:rsidRDefault="00161D1D" w:rsidP="00161D1D">
      <w:pPr>
        <w:ind w:firstLine="720"/>
        <w:rPr>
          <w:rFonts w:ascii="Times New Roman" w:hAnsi="Times New Roman" w:cs="Times New Roman"/>
          <w:sz w:val="24"/>
        </w:rPr>
      </w:pPr>
      <w:r w:rsidRPr="004306C1">
        <w:rPr>
          <w:rFonts w:ascii="Times New Roman" w:hAnsi="Times New Roman" w:cs="Times New Roman"/>
          <w:sz w:val="24"/>
        </w:rPr>
        <w:t xml:space="preserve">                                                      село Киевское</w:t>
      </w:r>
    </w:p>
    <w:p w:rsidR="00D37533" w:rsidRDefault="00D37533">
      <w:pPr>
        <w:pStyle w:val="Standard"/>
        <w:jc w:val="center"/>
        <w:rPr>
          <w:b/>
          <w:bCs/>
          <w:sz w:val="24"/>
        </w:rPr>
      </w:pPr>
    </w:p>
    <w:p w:rsidR="00D37533" w:rsidRDefault="00D37533">
      <w:pPr>
        <w:pStyle w:val="Standard"/>
        <w:jc w:val="center"/>
        <w:rPr>
          <w:b/>
          <w:bCs/>
          <w:sz w:val="24"/>
        </w:rPr>
      </w:pPr>
    </w:p>
    <w:p w:rsidR="00D37533" w:rsidRDefault="00D37533">
      <w:pPr>
        <w:pStyle w:val="Standard"/>
        <w:jc w:val="center"/>
        <w:rPr>
          <w:b/>
          <w:bCs/>
          <w:sz w:val="24"/>
        </w:rPr>
      </w:pPr>
    </w:p>
    <w:p w:rsidR="00D37533" w:rsidRPr="004306C1" w:rsidRDefault="00C13932">
      <w:pPr>
        <w:pStyle w:val="Standard"/>
        <w:tabs>
          <w:tab w:val="left" w:pos="675"/>
        </w:tabs>
        <w:jc w:val="center"/>
        <w:rPr>
          <w:rFonts w:ascii="Times New Roman" w:hAnsi="Times New Roman" w:cs="Times New Roman"/>
          <w:sz w:val="28"/>
          <w:szCs w:val="28"/>
        </w:rPr>
      </w:pPr>
      <w:r>
        <w:rPr>
          <w:b/>
          <w:bCs/>
          <w:sz w:val="24"/>
        </w:rPr>
        <w:tab/>
      </w:r>
      <w:r w:rsidRPr="004306C1">
        <w:rPr>
          <w:rFonts w:ascii="Times New Roman" w:hAnsi="Times New Roman" w:cs="Times New Roman"/>
          <w:b/>
          <w:bCs/>
          <w:sz w:val="28"/>
          <w:szCs w:val="28"/>
        </w:rPr>
        <w:t xml:space="preserve">Об утверждении </w:t>
      </w:r>
      <w:r w:rsidRPr="004306C1">
        <w:rPr>
          <w:rFonts w:ascii="Times New Roman" w:eastAsia="Arial" w:hAnsi="Times New Roman" w:cs="Times New Roman"/>
          <w:b/>
          <w:bCs/>
          <w:color w:val="000000"/>
          <w:sz w:val="28"/>
          <w:szCs w:val="28"/>
        </w:rPr>
        <w:t>Правил обработки персональных данных</w:t>
      </w:r>
    </w:p>
    <w:p w:rsidR="00D37533" w:rsidRPr="004306C1" w:rsidRDefault="00D37533">
      <w:pPr>
        <w:pStyle w:val="Standard"/>
        <w:tabs>
          <w:tab w:val="left" w:pos="675"/>
        </w:tabs>
        <w:jc w:val="center"/>
        <w:rPr>
          <w:rFonts w:ascii="Times New Roman" w:hAnsi="Times New Roman" w:cs="Times New Roman"/>
          <w:sz w:val="28"/>
          <w:szCs w:val="28"/>
        </w:rPr>
      </w:pPr>
    </w:p>
    <w:p w:rsidR="00D37533" w:rsidRPr="004306C1" w:rsidRDefault="00D37533">
      <w:pPr>
        <w:pStyle w:val="Standard"/>
        <w:tabs>
          <w:tab w:val="left" w:pos="675"/>
        </w:tabs>
        <w:jc w:val="center"/>
        <w:rPr>
          <w:rFonts w:ascii="Times New Roman" w:hAnsi="Times New Roman" w:cs="Times New Roman"/>
          <w:sz w:val="28"/>
          <w:szCs w:val="28"/>
        </w:rPr>
      </w:pPr>
    </w:p>
    <w:p w:rsidR="00D37533" w:rsidRPr="004306C1" w:rsidRDefault="00C13932" w:rsidP="00161D1D">
      <w:pPr>
        <w:pStyle w:val="Textbody"/>
        <w:jc w:val="both"/>
        <w:rPr>
          <w:rFonts w:ascii="Times New Roman" w:hAnsi="Times New Roman" w:cs="Times New Roman"/>
          <w:sz w:val="28"/>
          <w:szCs w:val="28"/>
        </w:rPr>
      </w:pPr>
      <w:r w:rsidRPr="004306C1">
        <w:rPr>
          <w:rFonts w:ascii="Times New Roman" w:eastAsia="Arial" w:hAnsi="Times New Roman" w:cs="Times New Roman"/>
          <w:sz w:val="28"/>
          <w:szCs w:val="28"/>
        </w:rPr>
        <w:tab/>
      </w:r>
      <w:r w:rsidRPr="004306C1">
        <w:rPr>
          <w:rFonts w:ascii="Times New Roman" w:hAnsi="Times New Roman" w:cs="Times New Roman"/>
          <w:sz w:val="28"/>
          <w:szCs w:val="28"/>
        </w:rPr>
        <w:t>В соответствии с Федеральным законом от 27 июля 2006 года № 152-ФЗ                «О персональных данных» 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w:t>
      </w:r>
      <w:r w:rsidR="00F6118F">
        <w:rPr>
          <w:rFonts w:ascii="Times New Roman" w:hAnsi="Times New Roman" w:cs="Times New Roman"/>
          <w:sz w:val="28"/>
          <w:szCs w:val="28"/>
        </w:rPr>
        <w:t xml:space="preserve"> Федеральным законом </w:t>
      </w:r>
      <w:r w:rsidRPr="004306C1">
        <w:rPr>
          <w:rFonts w:ascii="Times New Roman" w:hAnsi="Times New Roman" w:cs="Times New Roman"/>
          <w:sz w:val="28"/>
          <w:szCs w:val="28"/>
        </w:rPr>
        <w:t xml:space="preserve">«О персональных данных» и принятыми в соответствии с ним нормативными правовыми актами, </w:t>
      </w:r>
      <w:r w:rsidR="00F6118F">
        <w:rPr>
          <w:rFonts w:ascii="Times New Roman" w:eastAsia="Arial" w:hAnsi="Times New Roman" w:cs="Times New Roman"/>
          <w:sz w:val="28"/>
          <w:szCs w:val="28"/>
        </w:rPr>
        <w:t>ПОСТАНОВЛЯЮ</w:t>
      </w:r>
      <w:r w:rsidRPr="004306C1">
        <w:rPr>
          <w:rFonts w:ascii="Times New Roman" w:eastAsia="Arial" w:hAnsi="Times New Roman" w:cs="Times New Roman"/>
          <w:sz w:val="28"/>
          <w:szCs w:val="28"/>
        </w:rPr>
        <w:t>:</w:t>
      </w:r>
    </w:p>
    <w:p w:rsidR="00D37533" w:rsidRPr="004306C1" w:rsidRDefault="00C13932">
      <w:pPr>
        <w:pStyle w:val="Standard"/>
        <w:jc w:val="both"/>
        <w:rPr>
          <w:rFonts w:ascii="Times New Roman" w:hAnsi="Times New Roman" w:cs="Times New Roman"/>
          <w:sz w:val="28"/>
          <w:szCs w:val="28"/>
        </w:rPr>
      </w:pPr>
      <w:r w:rsidRPr="004306C1">
        <w:rPr>
          <w:rFonts w:ascii="Times New Roman" w:hAnsi="Times New Roman" w:cs="Times New Roman"/>
          <w:sz w:val="28"/>
          <w:szCs w:val="28"/>
        </w:rPr>
        <w:tab/>
        <w:t xml:space="preserve">1. Утвердить Правила </w:t>
      </w:r>
      <w:r w:rsidRPr="004306C1">
        <w:rPr>
          <w:rFonts w:ascii="Times New Roman" w:eastAsia="Arial" w:hAnsi="Times New Roman" w:cs="Times New Roman"/>
          <w:color w:val="000000"/>
          <w:sz w:val="28"/>
          <w:szCs w:val="28"/>
        </w:rPr>
        <w:t xml:space="preserve">обработки персональных данных </w:t>
      </w:r>
      <w:r w:rsidRPr="004306C1">
        <w:rPr>
          <w:rFonts w:ascii="Times New Roman" w:hAnsi="Times New Roman" w:cs="Times New Roman"/>
          <w:sz w:val="28"/>
          <w:szCs w:val="28"/>
        </w:rPr>
        <w:t>согласно                      приложению 1 к настоящему постановлению.</w:t>
      </w:r>
    </w:p>
    <w:p w:rsidR="00D37533" w:rsidRPr="004306C1" w:rsidRDefault="00C13932" w:rsidP="00161D1D">
      <w:pPr>
        <w:pStyle w:val="Standard"/>
        <w:widowControl/>
        <w:jc w:val="both"/>
        <w:rPr>
          <w:rFonts w:ascii="Times New Roman" w:hAnsi="Times New Roman" w:cs="Times New Roman"/>
          <w:sz w:val="28"/>
          <w:szCs w:val="28"/>
        </w:rPr>
      </w:pPr>
      <w:r w:rsidRPr="004306C1">
        <w:rPr>
          <w:rFonts w:ascii="Times New Roman" w:eastAsia="Arial" w:hAnsi="Times New Roman" w:cs="Times New Roman"/>
          <w:bCs/>
          <w:sz w:val="28"/>
          <w:szCs w:val="28"/>
        </w:rPr>
        <w:tab/>
        <w:t>2</w:t>
      </w:r>
      <w:r w:rsidRPr="004306C1">
        <w:rPr>
          <w:rFonts w:ascii="Times New Roman" w:hAnsi="Times New Roman" w:cs="Times New Roman"/>
          <w:sz w:val="28"/>
          <w:szCs w:val="28"/>
        </w:rPr>
        <w:t>. Опублик</w:t>
      </w:r>
      <w:r w:rsidR="00DD126D">
        <w:rPr>
          <w:rFonts w:ascii="Times New Roman" w:hAnsi="Times New Roman" w:cs="Times New Roman"/>
          <w:sz w:val="28"/>
          <w:szCs w:val="28"/>
        </w:rPr>
        <w:t>овать настоящее постановление в</w:t>
      </w:r>
      <w:r w:rsidR="00161D1D" w:rsidRPr="004306C1">
        <w:rPr>
          <w:rFonts w:ascii="Times New Roman" w:hAnsi="Times New Roman" w:cs="Times New Roman"/>
          <w:sz w:val="28"/>
          <w:szCs w:val="28"/>
        </w:rPr>
        <w:t xml:space="preserve"> газете Призыв.</w:t>
      </w:r>
    </w:p>
    <w:p w:rsidR="00D37533" w:rsidRPr="004306C1" w:rsidRDefault="00C13932" w:rsidP="00161D1D">
      <w:pPr>
        <w:pStyle w:val="Standard"/>
        <w:jc w:val="both"/>
        <w:rPr>
          <w:rFonts w:ascii="Times New Roman" w:hAnsi="Times New Roman" w:cs="Times New Roman"/>
          <w:sz w:val="28"/>
          <w:szCs w:val="28"/>
        </w:rPr>
      </w:pPr>
      <w:r w:rsidRPr="004306C1">
        <w:rPr>
          <w:rFonts w:ascii="Times New Roman" w:eastAsia="Arial" w:hAnsi="Times New Roman" w:cs="Times New Roman"/>
          <w:sz w:val="28"/>
          <w:szCs w:val="28"/>
        </w:rPr>
        <w:tab/>
        <w:t>3. </w:t>
      </w:r>
      <w:r w:rsidRPr="004306C1">
        <w:rPr>
          <w:rFonts w:ascii="Times New Roman" w:hAnsi="Times New Roman" w:cs="Times New Roman"/>
          <w:sz w:val="28"/>
          <w:szCs w:val="28"/>
        </w:rPr>
        <w:t xml:space="preserve">Контроль за исполнением настоящего </w:t>
      </w:r>
      <w:r w:rsidRPr="004306C1">
        <w:rPr>
          <w:rFonts w:ascii="Times New Roman" w:eastAsia="Arial" w:hAnsi="Times New Roman" w:cs="Times New Roman"/>
          <w:sz w:val="28"/>
          <w:szCs w:val="28"/>
        </w:rPr>
        <w:t>постановления</w:t>
      </w:r>
      <w:r w:rsidRPr="004306C1">
        <w:rPr>
          <w:rFonts w:ascii="Times New Roman" w:hAnsi="Times New Roman" w:cs="Times New Roman"/>
          <w:sz w:val="28"/>
          <w:szCs w:val="28"/>
        </w:rPr>
        <w:t xml:space="preserve"> возложить на </w:t>
      </w:r>
      <w:r w:rsidR="00161D1D" w:rsidRPr="004306C1">
        <w:rPr>
          <w:rFonts w:ascii="Times New Roman" w:hAnsi="Times New Roman" w:cs="Times New Roman"/>
          <w:sz w:val="28"/>
          <w:szCs w:val="28"/>
        </w:rPr>
        <w:t>заместителя главы Киевского сельского поселения Крымского района В.Г.Пискун</w:t>
      </w:r>
      <w:r w:rsidR="00161D1D" w:rsidRPr="004306C1">
        <w:rPr>
          <w:rFonts w:ascii="Times New Roman" w:eastAsia="Arial" w:hAnsi="Times New Roman" w:cs="Times New Roman"/>
          <w:sz w:val="28"/>
          <w:szCs w:val="28"/>
        </w:rPr>
        <w:t>.</w:t>
      </w:r>
    </w:p>
    <w:p w:rsidR="00D37533" w:rsidRPr="004306C1" w:rsidRDefault="00D37533" w:rsidP="00161D1D">
      <w:pPr>
        <w:pStyle w:val="Standard"/>
        <w:jc w:val="center"/>
        <w:rPr>
          <w:rFonts w:ascii="Times New Roman" w:hAnsi="Times New Roman" w:cs="Times New Roman"/>
          <w:sz w:val="28"/>
          <w:szCs w:val="28"/>
        </w:rPr>
      </w:pPr>
    </w:p>
    <w:p w:rsidR="00161D1D" w:rsidRPr="004306C1" w:rsidRDefault="00161D1D" w:rsidP="00161D1D">
      <w:pPr>
        <w:pStyle w:val="Standard"/>
        <w:jc w:val="both"/>
        <w:rPr>
          <w:rFonts w:ascii="Times New Roman" w:hAnsi="Times New Roman" w:cs="Times New Roman"/>
          <w:sz w:val="28"/>
          <w:szCs w:val="28"/>
        </w:rPr>
      </w:pPr>
      <w:r w:rsidRPr="004306C1">
        <w:rPr>
          <w:rFonts w:ascii="Times New Roman" w:hAnsi="Times New Roman" w:cs="Times New Roman"/>
          <w:sz w:val="28"/>
          <w:szCs w:val="28"/>
        </w:rPr>
        <w:t xml:space="preserve">Глава Киевского сельского поселения </w:t>
      </w:r>
    </w:p>
    <w:p w:rsidR="00161D1D" w:rsidRPr="004306C1" w:rsidRDefault="00161D1D" w:rsidP="00161D1D">
      <w:pPr>
        <w:pStyle w:val="Standard"/>
        <w:jc w:val="both"/>
        <w:rPr>
          <w:rFonts w:ascii="Times New Roman" w:hAnsi="Times New Roman" w:cs="Times New Roman"/>
          <w:sz w:val="28"/>
          <w:szCs w:val="28"/>
        </w:rPr>
      </w:pPr>
      <w:r w:rsidRPr="004306C1">
        <w:rPr>
          <w:rFonts w:ascii="Times New Roman" w:hAnsi="Times New Roman" w:cs="Times New Roman"/>
          <w:sz w:val="28"/>
          <w:szCs w:val="28"/>
        </w:rPr>
        <w:t>Крымского района                                                                                         Я.Г.Будагов</w:t>
      </w:r>
    </w:p>
    <w:p w:rsidR="00D37533" w:rsidRPr="004306C1" w:rsidRDefault="00D37533">
      <w:pPr>
        <w:pStyle w:val="Standard"/>
        <w:jc w:val="both"/>
        <w:rPr>
          <w:rFonts w:ascii="Times New Roman" w:hAnsi="Times New Roman" w:cs="Times New Roman"/>
          <w:sz w:val="28"/>
          <w:szCs w:val="28"/>
        </w:rPr>
      </w:pPr>
    </w:p>
    <w:p w:rsidR="00D37533" w:rsidRPr="004306C1" w:rsidRDefault="00D37533" w:rsidP="00161D1D">
      <w:pPr>
        <w:pStyle w:val="Standard"/>
        <w:ind w:left="4500"/>
        <w:rPr>
          <w:rFonts w:ascii="Times New Roman" w:hAnsi="Times New Roman" w:cs="Times New Roman"/>
          <w:sz w:val="28"/>
          <w:szCs w:val="28"/>
        </w:rPr>
      </w:pPr>
    </w:p>
    <w:p w:rsidR="00161D1D" w:rsidRPr="004306C1" w:rsidRDefault="00161D1D" w:rsidP="00161D1D">
      <w:pPr>
        <w:pStyle w:val="Standard"/>
        <w:ind w:left="4500"/>
        <w:jc w:val="both"/>
        <w:rPr>
          <w:rFonts w:ascii="Times New Roman" w:hAnsi="Times New Roman" w:cs="Times New Roman"/>
          <w:sz w:val="28"/>
          <w:szCs w:val="28"/>
        </w:rPr>
      </w:pPr>
      <w:r w:rsidRPr="004306C1">
        <w:rPr>
          <w:rFonts w:ascii="Times New Roman" w:hAnsi="Times New Roman" w:cs="Times New Roman"/>
          <w:sz w:val="28"/>
          <w:szCs w:val="28"/>
        </w:rPr>
        <w:t>Приложение 1</w:t>
      </w:r>
    </w:p>
    <w:p w:rsidR="00161D1D" w:rsidRPr="004306C1" w:rsidRDefault="00161D1D" w:rsidP="00161D1D">
      <w:pPr>
        <w:pStyle w:val="Standard"/>
        <w:ind w:left="4500"/>
        <w:jc w:val="both"/>
        <w:rPr>
          <w:rFonts w:ascii="Times New Roman" w:hAnsi="Times New Roman" w:cs="Times New Roman"/>
          <w:sz w:val="28"/>
          <w:szCs w:val="28"/>
        </w:rPr>
      </w:pPr>
      <w:r w:rsidRPr="004306C1">
        <w:rPr>
          <w:rFonts w:ascii="Times New Roman" w:hAnsi="Times New Roman" w:cs="Times New Roman"/>
          <w:sz w:val="28"/>
          <w:szCs w:val="28"/>
        </w:rPr>
        <w:t xml:space="preserve">к постановлению администрации </w:t>
      </w:r>
    </w:p>
    <w:p w:rsidR="00161D1D" w:rsidRPr="004306C1" w:rsidRDefault="00161D1D" w:rsidP="00161D1D">
      <w:pPr>
        <w:pStyle w:val="Standard"/>
        <w:ind w:left="4500"/>
        <w:jc w:val="both"/>
        <w:rPr>
          <w:rFonts w:ascii="Times New Roman" w:hAnsi="Times New Roman" w:cs="Times New Roman"/>
          <w:sz w:val="28"/>
          <w:szCs w:val="28"/>
        </w:rPr>
      </w:pPr>
      <w:r w:rsidRPr="004306C1">
        <w:rPr>
          <w:rFonts w:ascii="Times New Roman" w:hAnsi="Times New Roman" w:cs="Times New Roman"/>
          <w:sz w:val="28"/>
          <w:szCs w:val="28"/>
        </w:rPr>
        <w:t xml:space="preserve">Киевского сельского поселения </w:t>
      </w:r>
    </w:p>
    <w:p w:rsidR="00161D1D" w:rsidRPr="004306C1" w:rsidRDefault="00161D1D" w:rsidP="00161D1D">
      <w:pPr>
        <w:pStyle w:val="Standard"/>
        <w:ind w:left="4500"/>
        <w:jc w:val="both"/>
        <w:rPr>
          <w:rFonts w:ascii="Times New Roman" w:hAnsi="Times New Roman" w:cs="Times New Roman"/>
          <w:sz w:val="28"/>
          <w:szCs w:val="28"/>
        </w:rPr>
      </w:pPr>
      <w:r w:rsidRPr="004306C1">
        <w:rPr>
          <w:rFonts w:ascii="Times New Roman" w:hAnsi="Times New Roman" w:cs="Times New Roman"/>
          <w:sz w:val="28"/>
          <w:szCs w:val="28"/>
        </w:rPr>
        <w:t>Крымского района</w:t>
      </w:r>
    </w:p>
    <w:p w:rsidR="00161D1D" w:rsidRPr="004306C1" w:rsidRDefault="00161D1D" w:rsidP="00161D1D">
      <w:pPr>
        <w:pStyle w:val="Standard"/>
        <w:ind w:left="4500"/>
        <w:jc w:val="both"/>
        <w:rPr>
          <w:rFonts w:ascii="Times New Roman" w:hAnsi="Times New Roman" w:cs="Times New Roman"/>
          <w:sz w:val="28"/>
          <w:szCs w:val="28"/>
        </w:rPr>
      </w:pPr>
      <w:r w:rsidRPr="004306C1">
        <w:rPr>
          <w:rFonts w:ascii="Times New Roman" w:hAnsi="Times New Roman" w:cs="Times New Roman"/>
          <w:sz w:val="28"/>
          <w:szCs w:val="28"/>
        </w:rPr>
        <w:t>от «___» ____________ 201__ года № _____</w:t>
      </w:r>
    </w:p>
    <w:p w:rsidR="00D37533" w:rsidRPr="004306C1" w:rsidRDefault="00D37533">
      <w:pPr>
        <w:pStyle w:val="Standard"/>
        <w:ind w:left="4500"/>
        <w:jc w:val="both"/>
        <w:rPr>
          <w:rFonts w:ascii="Times New Roman" w:hAnsi="Times New Roman" w:cs="Times New Roman"/>
          <w:b/>
          <w:bCs/>
          <w:color w:val="000000"/>
          <w:sz w:val="28"/>
          <w:szCs w:val="28"/>
        </w:rPr>
      </w:pPr>
    </w:p>
    <w:p w:rsidR="00D37533" w:rsidRPr="004306C1" w:rsidRDefault="00D37533">
      <w:pPr>
        <w:pStyle w:val="Standard"/>
        <w:ind w:left="4500"/>
        <w:jc w:val="both"/>
        <w:rPr>
          <w:rFonts w:ascii="Times New Roman" w:hAnsi="Times New Roman" w:cs="Times New Roman"/>
          <w:b/>
          <w:bCs/>
          <w:color w:val="000000"/>
          <w:sz w:val="28"/>
          <w:szCs w:val="28"/>
        </w:rPr>
      </w:pPr>
    </w:p>
    <w:p w:rsidR="00D37533" w:rsidRPr="004306C1" w:rsidRDefault="00C13932">
      <w:pPr>
        <w:pStyle w:val="Textbody"/>
        <w:spacing w:after="0"/>
        <w:jc w:val="center"/>
        <w:rPr>
          <w:rFonts w:ascii="Times New Roman" w:hAnsi="Times New Roman" w:cs="Times New Roman"/>
          <w:b/>
          <w:bCs/>
          <w:sz w:val="28"/>
          <w:szCs w:val="28"/>
        </w:rPr>
      </w:pPr>
      <w:r w:rsidRPr="004306C1">
        <w:rPr>
          <w:rFonts w:ascii="Times New Roman" w:hAnsi="Times New Roman" w:cs="Times New Roman"/>
          <w:b/>
          <w:bCs/>
          <w:sz w:val="28"/>
          <w:szCs w:val="28"/>
        </w:rPr>
        <w:t>ПРАВИЛА</w:t>
      </w:r>
    </w:p>
    <w:p w:rsidR="00D37533" w:rsidRPr="004306C1" w:rsidRDefault="00C13932">
      <w:pPr>
        <w:pStyle w:val="Textbody"/>
        <w:spacing w:after="0"/>
        <w:jc w:val="center"/>
        <w:rPr>
          <w:rFonts w:ascii="Times New Roman" w:hAnsi="Times New Roman" w:cs="Times New Roman"/>
          <w:b/>
          <w:bCs/>
          <w:sz w:val="28"/>
          <w:szCs w:val="28"/>
        </w:rPr>
      </w:pPr>
      <w:r w:rsidRPr="004306C1">
        <w:rPr>
          <w:rFonts w:ascii="Times New Roman" w:hAnsi="Times New Roman" w:cs="Times New Roman"/>
          <w:b/>
          <w:bCs/>
          <w:sz w:val="28"/>
          <w:szCs w:val="28"/>
        </w:rPr>
        <w:t>обработки персональных данных</w:t>
      </w:r>
    </w:p>
    <w:p w:rsidR="00D37533" w:rsidRPr="004306C1" w:rsidRDefault="00D37533">
      <w:pPr>
        <w:pStyle w:val="Textbody"/>
        <w:spacing w:after="0"/>
        <w:jc w:val="center"/>
        <w:rPr>
          <w:rFonts w:ascii="Times New Roman" w:hAnsi="Times New Roman" w:cs="Times New Roman"/>
          <w:sz w:val="28"/>
          <w:szCs w:val="28"/>
        </w:rPr>
      </w:pPr>
    </w:p>
    <w:p w:rsidR="00D37533" w:rsidRPr="004306C1" w:rsidRDefault="00C13932">
      <w:pPr>
        <w:pStyle w:val="Textbody"/>
        <w:spacing w:after="0"/>
        <w:jc w:val="center"/>
        <w:rPr>
          <w:rFonts w:ascii="Times New Roman" w:hAnsi="Times New Roman" w:cs="Times New Roman"/>
          <w:b/>
          <w:bCs/>
          <w:sz w:val="28"/>
          <w:szCs w:val="28"/>
        </w:rPr>
      </w:pPr>
      <w:bookmarkStart w:id="0" w:name="Par33"/>
      <w:bookmarkEnd w:id="0"/>
      <w:r w:rsidRPr="004306C1">
        <w:rPr>
          <w:rFonts w:ascii="Times New Roman" w:hAnsi="Times New Roman" w:cs="Times New Roman"/>
          <w:b/>
          <w:bCs/>
          <w:sz w:val="28"/>
          <w:szCs w:val="28"/>
        </w:rPr>
        <w:t>Раздел I. Общие положения</w:t>
      </w:r>
    </w:p>
    <w:p w:rsidR="00D37533" w:rsidRPr="004306C1" w:rsidRDefault="00D37533">
      <w:pPr>
        <w:pStyle w:val="Textbody"/>
        <w:spacing w:after="0"/>
        <w:jc w:val="both"/>
        <w:rPr>
          <w:rFonts w:ascii="Times New Roman" w:hAnsi="Times New Roman" w:cs="Times New Roman"/>
          <w:sz w:val="28"/>
          <w:szCs w:val="28"/>
        </w:rPr>
      </w:pP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 xml:space="preserve">1. Правила обработки персональных данных (далее - Правила) устанавливают </w:t>
      </w:r>
      <w:r w:rsidRPr="004306C1">
        <w:rPr>
          <w:rFonts w:ascii="Times New Roman" w:hAnsi="Times New Roman" w:cs="Times New Roman"/>
          <w:bCs/>
          <w:sz w:val="28"/>
          <w:szCs w:val="28"/>
        </w:rPr>
        <w:t xml:space="preserve">процедуры </w:t>
      </w:r>
      <w:r w:rsidRPr="004306C1">
        <w:rPr>
          <w:rFonts w:ascii="Times New Roman" w:hAnsi="Times New Roman" w:cs="Times New Roman"/>
          <w:sz w:val="28"/>
          <w:szCs w:val="28"/>
        </w:rPr>
        <w:t xml:space="preserve">в </w:t>
      </w:r>
      <w:r w:rsidRPr="004306C1">
        <w:rPr>
          <w:rFonts w:ascii="Times New Roman" w:hAnsi="Times New Roman" w:cs="Times New Roman"/>
          <w:bCs/>
          <w:sz w:val="28"/>
          <w:szCs w:val="28"/>
        </w:rPr>
        <w:t xml:space="preserve">Администрации </w:t>
      </w:r>
      <w:r w:rsidR="00161D1D" w:rsidRPr="004306C1">
        <w:rPr>
          <w:rFonts w:ascii="Times New Roman" w:hAnsi="Times New Roman" w:cs="Times New Roman"/>
          <w:sz w:val="28"/>
          <w:szCs w:val="28"/>
        </w:rPr>
        <w:t xml:space="preserve">Киевского сельского поселения Крымского района </w:t>
      </w:r>
      <w:r w:rsidRPr="004306C1">
        <w:rPr>
          <w:rFonts w:ascii="Times New Roman" w:hAnsi="Times New Roman" w:cs="Times New Roman"/>
          <w:sz w:val="28"/>
          <w:szCs w:val="28"/>
        </w:rPr>
        <w:t xml:space="preserve">(далее - орган местного самоуправления, оператор) направленные на выявление и предотвращение нарушений законодательства </w:t>
      </w:r>
      <w:r w:rsidRPr="004306C1">
        <w:rPr>
          <w:rFonts w:ascii="Times New Roman" w:hAnsi="Times New Roman" w:cs="Times New Roman"/>
          <w:sz w:val="28"/>
          <w:szCs w:val="28"/>
        </w:rPr>
        <w:lastRenderedPageBreak/>
        <w:t>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2. Настоящие Правила определяют политику органа местного самоуправления</w:t>
      </w:r>
      <w:r w:rsidRPr="004306C1">
        <w:rPr>
          <w:rFonts w:ascii="Times New Roman" w:hAnsi="Times New Roman" w:cs="Times New Roman"/>
          <w:bCs/>
          <w:sz w:val="28"/>
          <w:szCs w:val="28"/>
        </w:rPr>
        <w:t xml:space="preserve"> как оператора, осуществляющего</w:t>
      </w:r>
      <w:r w:rsidR="00051842">
        <w:rPr>
          <w:rFonts w:ascii="Times New Roman" w:hAnsi="Times New Roman" w:cs="Times New Roman"/>
          <w:bCs/>
          <w:sz w:val="28"/>
          <w:szCs w:val="28"/>
        </w:rPr>
        <w:t xml:space="preserve"> </w:t>
      </w:r>
      <w:r w:rsidRPr="004306C1">
        <w:rPr>
          <w:rFonts w:ascii="Times New Roman" w:hAnsi="Times New Roman" w:cs="Times New Roman"/>
          <w:sz w:val="28"/>
          <w:szCs w:val="28"/>
        </w:rPr>
        <w:t>обработку персональных данных, в отношении обработки и защиты персональных данных.</w:t>
      </w:r>
    </w:p>
    <w:p w:rsidR="00D37533" w:rsidRPr="004306C1" w:rsidRDefault="00D37533">
      <w:pPr>
        <w:pStyle w:val="Textbody"/>
        <w:spacing w:after="0"/>
        <w:ind w:firstLine="709"/>
        <w:jc w:val="both"/>
        <w:rPr>
          <w:rFonts w:ascii="Times New Roman" w:hAnsi="Times New Roman" w:cs="Times New Roman"/>
          <w:sz w:val="28"/>
          <w:szCs w:val="28"/>
        </w:rPr>
      </w:pPr>
    </w:p>
    <w:p w:rsidR="00D37533" w:rsidRPr="004306C1" w:rsidRDefault="00C13932">
      <w:pPr>
        <w:pStyle w:val="Textbody"/>
        <w:spacing w:after="0"/>
        <w:ind w:firstLine="709"/>
        <w:jc w:val="center"/>
        <w:rPr>
          <w:rFonts w:ascii="Times New Roman" w:hAnsi="Times New Roman" w:cs="Times New Roman"/>
          <w:b/>
          <w:bCs/>
          <w:sz w:val="28"/>
          <w:szCs w:val="28"/>
        </w:rPr>
      </w:pPr>
      <w:r w:rsidRPr="004306C1">
        <w:rPr>
          <w:rFonts w:ascii="Times New Roman" w:hAnsi="Times New Roman" w:cs="Times New Roman"/>
          <w:b/>
          <w:bCs/>
          <w:sz w:val="28"/>
          <w:szCs w:val="28"/>
        </w:rPr>
        <w:t>Раздел II. Категории субъектов, персональные данные которых обрабатываются в органе местного самоуправления</w:t>
      </w:r>
    </w:p>
    <w:p w:rsidR="00D37533" w:rsidRPr="004306C1" w:rsidRDefault="00D37533">
      <w:pPr>
        <w:pStyle w:val="Textbody"/>
        <w:spacing w:after="0"/>
        <w:ind w:firstLine="709"/>
        <w:jc w:val="both"/>
        <w:rPr>
          <w:rFonts w:ascii="Times New Roman" w:hAnsi="Times New Roman" w:cs="Times New Roman"/>
          <w:sz w:val="28"/>
          <w:szCs w:val="28"/>
        </w:rPr>
      </w:pP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3. Субъекты, обработка персональных данных которых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 подразделяются на следующие категории:</w:t>
      </w:r>
    </w:p>
    <w:p w:rsidR="00D37533" w:rsidRPr="004306C1" w:rsidRDefault="00C13932" w:rsidP="00161D1D">
      <w:pPr>
        <w:pStyle w:val="Standard"/>
        <w:jc w:val="both"/>
        <w:rPr>
          <w:rFonts w:ascii="Times New Roman" w:hAnsi="Times New Roman" w:cs="Times New Roman"/>
          <w:sz w:val="28"/>
          <w:szCs w:val="28"/>
        </w:rPr>
      </w:pPr>
      <w:r w:rsidRPr="004306C1">
        <w:rPr>
          <w:rFonts w:ascii="Times New Roman" w:hAnsi="Times New Roman" w:cs="Times New Roman"/>
          <w:bCs/>
          <w:sz w:val="28"/>
          <w:szCs w:val="28"/>
        </w:rPr>
        <w:tab/>
      </w:r>
      <w:r w:rsidRPr="004306C1">
        <w:rPr>
          <w:rFonts w:ascii="Times New Roman" w:hAnsi="Times New Roman" w:cs="Times New Roman"/>
          <w:bCs/>
          <w:color w:val="000000"/>
          <w:sz w:val="28"/>
          <w:szCs w:val="28"/>
        </w:rPr>
        <w:t xml:space="preserve">глава муниципального образования, исполняющий полномочия главы </w:t>
      </w:r>
      <w:r w:rsidR="00161D1D" w:rsidRPr="004306C1">
        <w:rPr>
          <w:rFonts w:ascii="Times New Roman" w:hAnsi="Times New Roman" w:cs="Times New Roman"/>
          <w:sz w:val="28"/>
          <w:szCs w:val="28"/>
        </w:rPr>
        <w:t>Киевского сельского поселения Крымского района</w:t>
      </w:r>
      <w:r w:rsidR="00161D1D" w:rsidRPr="004306C1">
        <w:rPr>
          <w:rFonts w:ascii="Times New Roman" w:hAnsi="Times New Roman" w:cs="Times New Roman"/>
          <w:color w:val="000000"/>
          <w:sz w:val="28"/>
          <w:szCs w:val="28"/>
        </w:rPr>
        <w:t xml:space="preserve"> </w:t>
      </w:r>
    </w:p>
    <w:p w:rsidR="00D37533" w:rsidRPr="004306C1" w:rsidRDefault="00C13932">
      <w:pPr>
        <w:pStyle w:val="Textbody"/>
        <w:spacing w:after="0"/>
        <w:ind w:firstLine="709"/>
        <w:jc w:val="both"/>
        <w:rPr>
          <w:rFonts w:ascii="Times New Roman" w:eastAsia="Arial" w:hAnsi="Times New Roman" w:cs="Times New Roman"/>
          <w:sz w:val="28"/>
          <w:szCs w:val="28"/>
        </w:rPr>
      </w:pPr>
      <w:r w:rsidRPr="004306C1">
        <w:rPr>
          <w:rFonts w:ascii="Times New Roman" w:eastAsia="Arial" w:hAnsi="Times New Roman" w:cs="Times New Roman"/>
          <w:sz w:val="28"/>
          <w:szCs w:val="28"/>
        </w:rPr>
        <w:t>граждане, претендующие на замещение, либо замещающие должности муниципальной службы в органе местного самоуправления, а также работники, замещающие должности не отнесенные к должностям муниципальной службы;</w:t>
      </w: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граждане, претендующие на замещение, либо замещающие должности руководителей муниципальных учреждений;</w:t>
      </w: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r>
      <w:r w:rsidRPr="004306C1">
        <w:rPr>
          <w:rFonts w:ascii="Times New Roman" w:eastAsia="Arial" w:hAnsi="Times New Roman" w:cs="Times New Roman"/>
          <w:sz w:val="28"/>
          <w:szCs w:val="28"/>
        </w:rPr>
        <w:t>граждане</w:t>
      </w:r>
      <w:r w:rsidR="00051842">
        <w:rPr>
          <w:rFonts w:ascii="Times New Roman" w:eastAsia="Arial" w:hAnsi="Times New Roman" w:cs="Times New Roman"/>
          <w:sz w:val="28"/>
          <w:szCs w:val="28"/>
        </w:rPr>
        <w:t xml:space="preserve"> </w:t>
      </w:r>
      <w:r w:rsidRPr="004306C1">
        <w:rPr>
          <w:rFonts w:ascii="Times New Roman" w:hAnsi="Times New Roman" w:cs="Times New Roman"/>
          <w:sz w:val="28"/>
          <w:szCs w:val="28"/>
        </w:rPr>
        <w:t>обратившиеся в орган местного самоуправления в порядке, установленном действующим законодательством;</w:t>
      </w: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именуемые в дальнейшем - субъекты персональных данных.</w:t>
      </w:r>
    </w:p>
    <w:p w:rsidR="00D37533" w:rsidRPr="004306C1" w:rsidRDefault="00D37533">
      <w:pPr>
        <w:pStyle w:val="Textbody"/>
        <w:spacing w:after="0"/>
        <w:ind w:firstLine="709"/>
        <w:jc w:val="both"/>
        <w:rPr>
          <w:rFonts w:ascii="Times New Roman" w:hAnsi="Times New Roman" w:cs="Times New Roman"/>
          <w:sz w:val="28"/>
          <w:szCs w:val="28"/>
        </w:rPr>
      </w:pPr>
    </w:p>
    <w:p w:rsidR="00D37533" w:rsidRPr="004306C1" w:rsidRDefault="00D37533">
      <w:pPr>
        <w:pStyle w:val="Textbody"/>
        <w:spacing w:after="0"/>
        <w:ind w:firstLine="709"/>
        <w:jc w:val="both"/>
        <w:rPr>
          <w:rFonts w:ascii="Times New Roman" w:hAnsi="Times New Roman" w:cs="Times New Roman"/>
          <w:sz w:val="28"/>
          <w:szCs w:val="28"/>
        </w:rPr>
      </w:pPr>
    </w:p>
    <w:p w:rsidR="00D37533" w:rsidRPr="004306C1" w:rsidRDefault="00C13932">
      <w:pPr>
        <w:pStyle w:val="Textbody"/>
        <w:spacing w:after="0"/>
        <w:jc w:val="center"/>
        <w:rPr>
          <w:rFonts w:ascii="Times New Roman" w:hAnsi="Times New Roman" w:cs="Times New Roman"/>
          <w:b/>
          <w:bCs/>
          <w:sz w:val="28"/>
          <w:szCs w:val="28"/>
        </w:rPr>
      </w:pPr>
      <w:r w:rsidRPr="004306C1">
        <w:rPr>
          <w:rFonts w:ascii="Times New Roman" w:hAnsi="Times New Roman" w:cs="Times New Roman"/>
          <w:b/>
          <w:bCs/>
          <w:sz w:val="28"/>
          <w:szCs w:val="28"/>
        </w:rPr>
        <w:t>Раздел III. Процедуры, направленные на выявление и предотвращение нарушений законодательства Российской Федерации в сфере персональных данных</w:t>
      </w:r>
    </w:p>
    <w:p w:rsidR="00D37533" w:rsidRPr="004306C1" w:rsidRDefault="00D37533">
      <w:pPr>
        <w:pStyle w:val="Textbody"/>
        <w:spacing w:after="0"/>
        <w:jc w:val="center"/>
        <w:rPr>
          <w:rFonts w:ascii="Times New Roman" w:hAnsi="Times New Roman" w:cs="Times New Roman"/>
          <w:b/>
          <w:bCs/>
          <w:sz w:val="28"/>
          <w:szCs w:val="28"/>
        </w:rPr>
      </w:pP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4.  В органе местного самоуправления для выявления и предотвращения нарушений законодательства Российской Федерации в сфере персональных данных используются следующие процедуры:</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1) назначение ответственного за организацию обработки персональных данных в органе местного самоуправления;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2) издание в органе местного самоуправления документов, определяющих политику оператора в отношении обработки персональных данных, муниципальных правовых актов по вопросам обработки персональных данных, а также муниципальных правовых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xml:space="preserve">3) применение правовых, организационных и технических мер по обеспечению безопасности персональных данных, предусмотренных пунктом 5 </w:t>
      </w:r>
      <w:r w:rsidRPr="004306C1">
        <w:rPr>
          <w:rFonts w:ascii="Times New Roman" w:hAnsi="Times New Roman" w:cs="Times New Roman"/>
          <w:sz w:val="28"/>
          <w:szCs w:val="28"/>
        </w:rPr>
        <w:lastRenderedPageBreak/>
        <w:t>настоящих Правил;</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4) осуществление внутреннего контроля и (или) аудита соответствия обработки персональных данных Федеральному закону от 27 июля 2007 года № 152-ФЗ «О персональных данных» (далее - Федеральный закон) и принятым в соответствии с ним нормативным правовым актам, требованиям к защите персональных данных, политике органа местного самоуправления в отношении обработки персональных данных, муниципальным правовым актам органа местного самоуправления;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5)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6) ознакомление муниципальных служащих</w:t>
      </w:r>
      <w:r w:rsidR="00051842">
        <w:rPr>
          <w:rFonts w:ascii="Times New Roman" w:hAnsi="Times New Roman" w:cs="Times New Roman"/>
          <w:sz w:val="28"/>
          <w:szCs w:val="28"/>
        </w:rPr>
        <w:t xml:space="preserve"> </w:t>
      </w:r>
      <w:r w:rsidRPr="004306C1">
        <w:rPr>
          <w:rFonts w:ascii="Times New Roman" w:hAnsi="Times New Roman" w:cs="Times New Roman"/>
          <w:color w:val="000000"/>
          <w:sz w:val="28"/>
          <w:szCs w:val="28"/>
        </w:rPr>
        <w:t>органа местного самоуправления (далее — муниципальный служащий)</w:t>
      </w:r>
      <w:r w:rsidRPr="004306C1">
        <w:rPr>
          <w:rFonts w:ascii="Times New Roman" w:hAnsi="Times New Roman" w:cs="Times New Roman"/>
          <w:sz w:val="28"/>
          <w:szCs w:val="28"/>
        </w:rPr>
        <w:t>, непосредственно осуществляющих обработку персональных данных в органе местного самоуправления,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органа местного самоуправления в отношении обработки персональных данных, муниципальными правовыми актами по вопросам обработки персональных данных, и (или) обучение указанных работников.</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5. Обеспечение безопасности персональных данных в органе местного самоуправления достигается, в частности: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1) определением угроз безопасности персональных данных при их обработке в информационных системах персональных данных;</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5) учетом машинных носителей персональных данных;</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6) обнаружением фактов несанкционированного доступа к персональным данным и принятием мер;</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7) восстановлением персональных данных, модифицированных или уничтоженных вследствие несанкционированного доступа к ним;</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lastRenderedPageBreak/>
        <w:t>9) контролем за принимаемыми мерами по обеспечению безопасности персональных данных и уровня защищенности</w:t>
      </w:r>
      <w:r w:rsidR="00161D1D" w:rsidRPr="004306C1">
        <w:rPr>
          <w:rFonts w:ascii="Times New Roman" w:hAnsi="Times New Roman" w:cs="Times New Roman"/>
          <w:sz w:val="28"/>
          <w:szCs w:val="28"/>
        </w:rPr>
        <w:t xml:space="preserve"> </w:t>
      </w:r>
      <w:r w:rsidRPr="004306C1">
        <w:rPr>
          <w:rFonts w:ascii="Times New Roman" w:hAnsi="Times New Roman" w:cs="Times New Roman"/>
          <w:sz w:val="28"/>
          <w:szCs w:val="28"/>
        </w:rPr>
        <w:t>информационных систем персональных данных.</w:t>
      </w:r>
    </w:p>
    <w:p w:rsidR="00D37533" w:rsidRPr="004306C1" w:rsidRDefault="00D37533">
      <w:pPr>
        <w:pStyle w:val="Textbody"/>
        <w:spacing w:after="0"/>
        <w:ind w:firstLine="709"/>
        <w:jc w:val="both"/>
        <w:rPr>
          <w:rFonts w:ascii="Times New Roman" w:hAnsi="Times New Roman" w:cs="Times New Roman"/>
          <w:sz w:val="28"/>
          <w:szCs w:val="28"/>
        </w:rPr>
      </w:pPr>
    </w:p>
    <w:p w:rsidR="00D37533" w:rsidRPr="004306C1" w:rsidRDefault="00C13932">
      <w:pPr>
        <w:pStyle w:val="Textbody"/>
        <w:spacing w:after="0"/>
        <w:jc w:val="center"/>
        <w:rPr>
          <w:rFonts w:ascii="Times New Roman" w:hAnsi="Times New Roman" w:cs="Times New Roman"/>
          <w:b/>
          <w:bCs/>
          <w:sz w:val="28"/>
          <w:szCs w:val="28"/>
        </w:rPr>
      </w:pPr>
      <w:r w:rsidRPr="004306C1">
        <w:rPr>
          <w:rFonts w:ascii="Times New Roman" w:hAnsi="Times New Roman" w:cs="Times New Roman"/>
          <w:b/>
          <w:bCs/>
          <w:sz w:val="28"/>
          <w:szCs w:val="28"/>
        </w:rPr>
        <w:t>Раздел IV. Цели обработки персональных данных оператором и персональные данные, обрабатываемые в органе местного самоуправления</w:t>
      </w:r>
    </w:p>
    <w:p w:rsidR="00D37533" w:rsidRPr="004306C1" w:rsidRDefault="00D37533">
      <w:pPr>
        <w:pStyle w:val="Textbody"/>
        <w:spacing w:after="0"/>
        <w:jc w:val="both"/>
        <w:rPr>
          <w:rFonts w:ascii="Times New Roman" w:hAnsi="Times New Roman" w:cs="Times New Roman"/>
          <w:sz w:val="28"/>
          <w:szCs w:val="28"/>
        </w:rPr>
      </w:pP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6. Целями обработки персональных данных оператором являются: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1) обеспечение организации прохождения муниципальной службы в органе местного самоуправления, осуществление мер по управлению персоналом;</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2) обеспечение соблюдения законов и иных нормативных правовых актов в связи с оказанием муниципальных услуг и исполнением муниципальных функций;</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3) заполнение и использование базы данных автоматизированной информационной системы кадрового учета, бухгалтерского учета, персонифицированного учета, налогового учета, в целях повышения эффективности, быстрого поиска, формирования отчетов;</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7. Персональные данные, обрабатываемые в органе местного самоуправления в связи с реализацией:</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1) права на труд, права на пенсионное обеспечение и медицинское страхование работников, а также законодательства о противодействии коррупции: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фамилия, имя, отчество (в том числе предыдущие фамилии, имена и (или) отчества в случае их изменения);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число, месяц, год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место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гражданстве;</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вид, серия, номер документа, удостоверяющего личность, наименование органа, выдавшего его, дата выдачи;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адрес места жительства или места пребывания;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номер контактного телефона или сведения о других способах связи;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данные страхового свидетельства обязательного пенсионного страхования;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идентификационный номер налогоплательщика;</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данные полиса обязательного медицинского страхования;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данные свидетельства  о государственной регистрации акта гражданского состояния;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семейное положение, состав семьи;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воинском учете и данные документов воинского учета;</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социальных льготах</w:t>
      </w:r>
      <w:r w:rsidR="00051842">
        <w:rPr>
          <w:rFonts w:ascii="Times New Roman" w:hAnsi="Times New Roman" w:cs="Times New Roman"/>
          <w:sz w:val="28"/>
          <w:szCs w:val="28"/>
        </w:rPr>
        <w:t xml:space="preserve"> </w:t>
      </w:r>
      <w:r w:rsidRPr="004306C1">
        <w:rPr>
          <w:rFonts w:ascii="Times New Roman" w:hAnsi="Times New Roman" w:cs="Times New Roman"/>
          <w:sz w:val="28"/>
          <w:szCs w:val="28"/>
        </w:rPr>
        <w:t>и о социальном статусе;</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ученой степени (звании);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владении иностранными языками, степень владения;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xml:space="preserve">- сведения об отсутствии у гражданина Российской Федерации заболевания, </w:t>
      </w:r>
      <w:r w:rsidRPr="004306C1">
        <w:rPr>
          <w:rFonts w:ascii="Times New Roman" w:hAnsi="Times New Roman" w:cs="Times New Roman"/>
          <w:sz w:val="28"/>
          <w:szCs w:val="28"/>
        </w:rPr>
        <w:lastRenderedPageBreak/>
        <w:t>препятствующего поступлению на муниципальную службу или ее прохождению;</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личная фотография;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содержащаяся в трудовом договоре, дополнительных соглашениях к трудовому договору;</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пребывании за границей;</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xml:space="preserve">- информация </w:t>
      </w:r>
      <w:r w:rsidRPr="004306C1">
        <w:rPr>
          <w:rFonts w:ascii="Times New Roman" w:hAnsi="Times New Roman" w:cs="Times New Roman"/>
          <w:color w:val="000000"/>
          <w:sz w:val="28"/>
          <w:szCs w:val="28"/>
        </w:rPr>
        <w:t xml:space="preserve">о классном </w:t>
      </w:r>
      <w:r w:rsidRPr="004306C1">
        <w:rPr>
          <w:rFonts w:ascii="Times New Roman" w:eastAsia="Arial" w:hAnsi="Times New Roman" w:cs="Times New Roman"/>
          <w:color w:val="000000"/>
          <w:sz w:val="28"/>
          <w:szCs w:val="28"/>
        </w:rPr>
        <w:t>чине федеральной государственной гражданской службы, гражданской службы субъекта Российской Федерации, муниципальной службы, дипломатическом ранге, воинском, специальном звании, классном чине правоохранительной службы</w:t>
      </w:r>
      <w:r w:rsidRPr="004306C1">
        <w:rPr>
          <w:rFonts w:ascii="Times New Roman" w:hAnsi="Times New Roman" w:cs="Times New Roman"/>
          <w:color w:val="000000"/>
          <w:sz w:val="28"/>
          <w:szCs w:val="28"/>
        </w:rPr>
        <w:t>;</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xml:space="preserve">- информация об </w:t>
      </w:r>
      <w:r w:rsidRPr="004306C1">
        <w:rPr>
          <w:rFonts w:ascii="Times New Roman" w:eastAsia="Arial" w:hAnsi="Times New Roman" w:cs="Times New Roman"/>
          <w:sz w:val="28"/>
          <w:szCs w:val="28"/>
        </w:rPr>
        <w:t>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4306C1">
        <w:rPr>
          <w:rFonts w:ascii="Times New Roman" w:hAnsi="Times New Roman" w:cs="Times New Roman"/>
          <w:sz w:val="28"/>
          <w:szCs w:val="28"/>
        </w:rPr>
        <w:t>, а также наличии не снятой или не погашенной в установленном Федеральным законом порядке судимости;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об оформленных допусках к государственной тайне;</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государственных наградах, иных наградах, знаках отличия и поощрениях;</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профессиональной переподготовке и (или) повышении квалификации;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ежегодных оплачиваемых отпусках, учебных отпусках и отпусках без сохранения денежного содержания;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номер лицевого (текущего) счета в кредитной организации, банковской карты;</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доходах, расходах, об имуществе и обязательствах имущественного характера;</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табельный номер;</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иные персональные данные, необходимые для реализации трудовых отношений, законодательства о противодействии коррупции.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2) проведением конкурсов на замещение вакантных должностей муниципальной службы, формированием кадрового резерва органа местного самоуправления: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фамилия, имя, отчество (в том числе предыдущие фамилии, имена и (или) отчества в случае их изменения);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число, месяц, год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место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гражданстве;</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вид, серия, номер документа, удостоверяющего личность, наименование органа, выдавшего его, дата выдачи;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адрес места жительства или места пребывания;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номер контактного телефона или сведения о других способах связи;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данные страхового свидетельства государственного пенсионного страхования;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идентификационный номер налогоплательщика;</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lastRenderedPageBreak/>
        <w:t>- семейное положение, состав семьи;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воинском учете и данные документов воинского учета;</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ученой степени (звании);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владении иностранными языками, степень владения;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отсутствии у гражданина Российской Федерации заболевания, препятствующего поступлению на муниципальную службу или ее прохождению;</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личная фотография;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пребывании за границей;</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xml:space="preserve">- информация </w:t>
      </w:r>
      <w:r w:rsidRPr="004306C1">
        <w:rPr>
          <w:rFonts w:ascii="Times New Roman" w:hAnsi="Times New Roman" w:cs="Times New Roman"/>
          <w:color w:val="000000"/>
          <w:sz w:val="28"/>
          <w:szCs w:val="28"/>
        </w:rPr>
        <w:t xml:space="preserve">о классном </w:t>
      </w:r>
      <w:r w:rsidRPr="004306C1">
        <w:rPr>
          <w:rFonts w:ascii="Times New Roman" w:eastAsia="Arial" w:hAnsi="Times New Roman" w:cs="Times New Roman"/>
          <w:color w:val="000000"/>
          <w:sz w:val="28"/>
          <w:szCs w:val="28"/>
        </w:rPr>
        <w:t>чине федеральной государственной гражданской службы, гражданской службы субъекта Российской Федерации, муниципальной службы, дипломатическом ранге, воинском, специальном звании, классном чине правоохранительной службы</w:t>
      </w:r>
      <w:r w:rsidRPr="004306C1">
        <w:rPr>
          <w:rFonts w:ascii="Times New Roman" w:hAnsi="Times New Roman" w:cs="Times New Roman"/>
          <w:color w:val="000000"/>
          <w:sz w:val="28"/>
          <w:szCs w:val="28"/>
        </w:rPr>
        <w:t>;</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xml:space="preserve">- информация об </w:t>
      </w:r>
      <w:r w:rsidRPr="004306C1">
        <w:rPr>
          <w:rFonts w:ascii="Times New Roman" w:eastAsia="Arial" w:hAnsi="Times New Roman" w:cs="Times New Roman"/>
          <w:sz w:val="28"/>
          <w:szCs w:val="28"/>
        </w:rPr>
        <w:t>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4306C1">
        <w:rPr>
          <w:rFonts w:ascii="Times New Roman" w:hAnsi="Times New Roman" w:cs="Times New Roman"/>
          <w:sz w:val="28"/>
          <w:szCs w:val="28"/>
        </w:rPr>
        <w:t>, а также наличии не снятой или не погашенной в установленном Федеральным законом порядке судимости;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об оформленных допусках к государственной тайне;</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государственных наградах, иных наградах, знаках отличия и поощрениях;</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профессиональной переподготовке и (или) повышении квалификации;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иные персональные данные, необходимые для участия в конкурсе на замещение вакантных должностей муниципальной службы, включения в кадровый резерв органа местного самоуправления.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3) награждением (поощрением):</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фамилия, имя, отчество;</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число, месяц, год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место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пол;</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вид, серия, номер документа, удостоверяющего личность, наименование органа, выдавшего его, дата выдачи;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адрес места жительства или места пребывания;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номер контактного телефона или сведения о других способах связи;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трудовой деятельности;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lastRenderedPageBreak/>
        <w:t>- сведения о воинском учете и данные документов воинского учета;</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 государственных наградах, иных наградах, знаках отличия и поощрениях;</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классном чине, квалификационном разряде;</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наличии или отсутствии судимости, факта уголовного преследования;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семейное положение, состав семьи;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иные персональные данные, ставшие известными в связи с награждением (поощрением) гражданина.</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4) рассмотрением обращений граждан, юридических лиц:</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фамилия, имя, отчество;</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почтовый адрес;</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адрес электронной почты;</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указанный в обращении контактный телефон;</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иные персональные данные, указанные гражданином, юридическим лицом в обращении, а также ставшие известными в процессе рассмотрения поступившего обращения.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5) мероприятий, проводимых органом местного самоуправления либо при его участии: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фамилия, имя, отчество;</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число, месяц, год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место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гражданстве;</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вид, серия, номер документа, удостоверяющего личность, наименование органа, выдавшего его, дата выдачи;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адрес места жительства или места пребывания;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номер контактного телефона или сведения о других способах связи;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об основном месте работы или службы, занимаемая должность, в случае отсутствия основного места работы или службы - род занятий.</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6) участием органа местного самоуправления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фамилия, имя, отчество;</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число, месяц, год рождения;</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номер контактного телефона или сведения о других способах связи;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об основном месте работы или службы, занимаемая должность;</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ученой степени (звании);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xml:space="preserve">- сведения о профессиональной переподготовке и (или) повышении </w:t>
      </w:r>
      <w:r w:rsidRPr="004306C1">
        <w:rPr>
          <w:rFonts w:ascii="Times New Roman" w:hAnsi="Times New Roman" w:cs="Times New Roman"/>
          <w:sz w:val="28"/>
          <w:szCs w:val="28"/>
        </w:rPr>
        <w:lastRenderedPageBreak/>
        <w:t>квалификации;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сведения об аттестации;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информация о классном чине муниципальной службы в Краснодарском крае.</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7) </w:t>
      </w:r>
      <w:r w:rsidRPr="004306C1">
        <w:rPr>
          <w:rFonts w:ascii="Times New Roman" w:hAnsi="Times New Roman" w:cs="Times New Roman"/>
          <w:color w:val="000000"/>
          <w:sz w:val="28"/>
          <w:szCs w:val="28"/>
        </w:rPr>
        <w:t>оказанием муниципальных услуг:</w:t>
      </w: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 фамилия, имя, отчество;</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почтовый адрес;</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адрес электронной почты;</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указанный в обращении контактный телефон;</w:t>
      </w: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 иные персональные данные, указанные гражданином в заявлении, а также ставшие известными в процессе рассмотрения поступившего заявления.</w:t>
      </w:r>
    </w:p>
    <w:p w:rsidR="00D37533" w:rsidRPr="004306C1" w:rsidRDefault="00D37533">
      <w:pPr>
        <w:pStyle w:val="Textbody"/>
        <w:spacing w:after="0"/>
        <w:jc w:val="both"/>
        <w:rPr>
          <w:rFonts w:ascii="Times New Roman" w:hAnsi="Times New Roman" w:cs="Times New Roman"/>
          <w:sz w:val="28"/>
          <w:szCs w:val="28"/>
        </w:rPr>
      </w:pPr>
    </w:p>
    <w:p w:rsidR="00D37533" w:rsidRPr="004306C1" w:rsidRDefault="00C13932">
      <w:pPr>
        <w:pStyle w:val="Textbody"/>
        <w:spacing w:after="0"/>
        <w:jc w:val="center"/>
        <w:rPr>
          <w:rFonts w:ascii="Times New Roman" w:hAnsi="Times New Roman" w:cs="Times New Roman"/>
          <w:b/>
          <w:bCs/>
          <w:color w:val="000000"/>
          <w:sz w:val="28"/>
          <w:szCs w:val="28"/>
        </w:rPr>
      </w:pPr>
      <w:r w:rsidRPr="004306C1">
        <w:rPr>
          <w:rFonts w:ascii="Times New Roman" w:hAnsi="Times New Roman" w:cs="Times New Roman"/>
          <w:b/>
          <w:bCs/>
          <w:color w:val="000000"/>
          <w:sz w:val="28"/>
          <w:szCs w:val="28"/>
        </w:rPr>
        <w:t>Раздел V. Сроки обработки и хранения персональных данных</w:t>
      </w:r>
    </w:p>
    <w:p w:rsidR="00D37533" w:rsidRPr="004306C1" w:rsidRDefault="00D37533">
      <w:pPr>
        <w:pStyle w:val="ConsPlusNonformat0"/>
        <w:jc w:val="both"/>
        <w:rPr>
          <w:rFonts w:ascii="Times New Roman" w:hAnsi="Times New Roman" w:cs="Times New Roman"/>
          <w:sz w:val="28"/>
          <w:szCs w:val="28"/>
        </w:rPr>
      </w:pP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 xml:space="preserve">8. Сроки обработки и хранения персональных данных, указанных в  разделе </w:t>
      </w:r>
      <w:r w:rsidRPr="004306C1">
        <w:rPr>
          <w:rFonts w:ascii="Times New Roman" w:hAnsi="Times New Roman" w:cs="Times New Roman"/>
          <w:color w:val="000000"/>
          <w:sz w:val="28"/>
          <w:szCs w:val="28"/>
        </w:rPr>
        <w:t xml:space="preserve">IV настоящих Правил, </w:t>
      </w:r>
      <w:r w:rsidRPr="004306C1">
        <w:rPr>
          <w:rFonts w:ascii="Times New Roman" w:hAnsi="Times New Roman" w:cs="Times New Roman"/>
          <w:sz w:val="28"/>
          <w:szCs w:val="28"/>
        </w:rPr>
        <w:t>определяются в соответствии с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 xml:space="preserve">Если сроки обработки и хранения персональных данных не установлены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категории субъектов, персональные данные которых обрабатываются в органе местного самоуправления, </w:t>
      </w:r>
      <w:r w:rsidRPr="004306C1">
        <w:rPr>
          <w:rFonts w:ascii="Times New Roman" w:hAnsi="Times New Roman" w:cs="Times New Roman"/>
          <w:color w:val="000000"/>
          <w:sz w:val="28"/>
          <w:szCs w:val="28"/>
        </w:rPr>
        <w:t>осуществляется не дольше, чем этого требуют цели их обработки и хранения.</w:t>
      </w:r>
    </w:p>
    <w:p w:rsidR="00D37533" w:rsidRPr="004306C1" w:rsidRDefault="00C13932">
      <w:pPr>
        <w:pStyle w:val="Textbody"/>
        <w:spacing w:after="0"/>
        <w:jc w:val="both"/>
        <w:rPr>
          <w:rFonts w:ascii="Times New Roman" w:hAnsi="Times New Roman" w:cs="Times New Roman"/>
          <w:sz w:val="28"/>
          <w:szCs w:val="28"/>
        </w:rPr>
      </w:pPr>
      <w:r w:rsidRPr="004306C1">
        <w:rPr>
          <w:rFonts w:ascii="Times New Roman" w:hAnsi="Times New Roman" w:cs="Times New Roman"/>
          <w:sz w:val="28"/>
          <w:szCs w:val="28"/>
        </w:rPr>
        <w:tab/>
        <w:t>9. Срок хранения персональных данных, внесенных в информационные системы органа местного самоуправления соответствует сроку хранения бумажных оригиналов.</w:t>
      </w:r>
    </w:p>
    <w:p w:rsidR="00D37533" w:rsidRPr="004306C1" w:rsidRDefault="00D37533">
      <w:pPr>
        <w:pStyle w:val="Textbody"/>
        <w:spacing w:after="0"/>
        <w:jc w:val="both"/>
        <w:rPr>
          <w:rFonts w:ascii="Times New Roman" w:hAnsi="Times New Roman" w:cs="Times New Roman"/>
          <w:sz w:val="28"/>
          <w:szCs w:val="28"/>
        </w:rPr>
      </w:pPr>
    </w:p>
    <w:p w:rsidR="00D37533" w:rsidRPr="004306C1" w:rsidRDefault="00C13932">
      <w:pPr>
        <w:pStyle w:val="Textbody"/>
        <w:spacing w:after="0"/>
        <w:jc w:val="center"/>
        <w:rPr>
          <w:rFonts w:ascii="Times New Roman" w:hAnsi="Times New Roman" w:cs="Times New Roman"/>
          <w:sz w:val="28"/>
          <w:szCs w:val="28"/>
        </w:rPr>
      </w:pPr>
      <w:bookmarkStart w:id="1" w:name="Par259"/>
      <w:bookmarkEnd w:id="1"/>
      <w:r w:rsidRPr="004306C1">
        <w:rPr>
          <w:rFonts w:ascii="Times New Roman" w:hAnsi="Times New Roman" w:cs="Times New Roman"/>
          <w:b/>
          <w:bCs/>
          <w:color w:val="000000"/>
          <w:sz w:val="28"/>
          <w:szCs w:val="28"/>
        </w:rPr>
        <w:t>Раздел VI. П</w:t>
      </w:r>
      <w:r w:rsidRPr="004306C1">
        <w:rPr>
          <w:rFonts w:ascii="Times New Roman" w:eastAsia="Arial" w:hAnsi="Times New Roman" w:cs="Times New Roman"/>
          <w:b/>
          <w:bCs/>
          <w:color w:val="000000"/>
          <w:sz w:val="28"/>
          <w:szCs w:val="28"/>
        </w:rPr>
        <w:t>орядок уничтожения персональных данных при достижении целей обработки или при наступлении иных законных оснований</w:t>
      </w:r>
    </w:p>
    <w:p w:rsidR="00D37533" w:rsidRPr="004306C1" w:rsidRDefault="00D37533">
      <w:pPr>
        <w:pStyle w:val="Textbody"/>
        <w:spacing w:after="0"/>
        <w:jc w:val="center"/>
        <w:rPr>
          <w:rFonts w:ascii="Times New Roman" w:eastAsia="Arial" w:hAnsi="Times New Roman" w:cs="Times New Roman"/>
          <w:b/>
          <w:bCs/>
          <w:color w:val="000000"/>
          <w:sz w:val="28"/>
          <w:szCs w:val="28"/>
        </w:rPr>
      </w:pP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eastAsia="Arial" w:hAnsi="Times New Roman" w:cs="Times New Roman"/>
          <w:sz w:val="28"/>
          <w:szCs w:val="28"/>
        </w:rPr>
        <w:t>10. В случае достижения органом местного самоуправления цели обработки персональных данных обработка персональных данных прекращается, персональные данные уничтожаются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выгодоприобретателем  или поручителем по которому является субъект персональных данных, либо если орган местного самоуправления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37533" w:rsidRPr="004306C1" w:rsidRDefault="00C13932">
      <w:pPr>
        <w:pStyle w:val="Textbody"/>
        <w:spacing w:after="0"/>
        <w:ind w:firstLine="709"/>
        <w:jc w:val="both"/>
        <w:rPr>
          <w:rFonts w:ascii="Times New Roman" w:eastAsia="Arial" w:hAnsi="Times New Roman" w:cs="Times New Roman"/>
          <w:sz w:val="28"/>
          <w:szCs w:val="28"/>
        </w:rPr>
      </w:pPr>
      <w:r w:rsidRPr="004306C1">
        <w:rPr>
          <w:rFonts w:ascii="Times New Roman" w:eastAsia="Arial" w:hAnsi="Times New Roman" w:cs="Times New Roman"/>
          <w:sz w:val="28"/>
          <w:szCs w:val="28"/>
        </w:rPr>
        <w:t xml:space="preserve">В случае отзыва субъектом персональных данных согласия на обработку его персональных данных орган местного самоуправления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w:t>
      </w:r>
      <w:r w:rsidRPr="004306C1">
        <w:rPr>
          <w:rFonts w:ascii="Times New Roman" w:eastAsia="Arial" w:hAnsi="Times New Roman" w:cs="Times New Roman"/>
          <w:sz w:val="28"/>
          <w:szCs w:val="28"/>
        </w:rPr>
        <w:lastRenderedPageBreak/>
        <w:t>превышающий 30 дней с даты поступления указанного отзыва, если иное не предусмотрено служебным контрактом, договором или соглашением, стороной которого выгодоприобретателем или поручителем по которому является субъект персональных данных, либо если орган местного самоуправления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sz w:val="28"/>
          <w:szCs w:val="28"/>
        </w:rPr>
        <w:t xml:space="preserve">11. Выделение к уничтожению документов </w:t>
      </w:r>
      <w:r w:rsidRPr="004306C1">
        <w:rPr>
          <w:rFonts w:ascii="Times New Roman" w:hAnsi="Times New Roman" w:cs="Times New Roman"/>
          <w:color w:val="000000"/>
          <w:sz w:val="28"/>
          <w:szCs w:val="28"/>
        </w:rPr>
        <w:t xml:space="preserve">и электронных носителей, содержащих персональные данные  </w:t>
      </w:r>
      <w:r w:rsidRPr="004306C1">
        <w:rPr>
          <w:rFonts w:ascii="Times New Roman" w:hAnsi="Times New Roman" w:cs="Times New Roman"/>
          <w:sz w:val="28"/>
          <w:szCs w:val="28"/>
        </w:rPr>
        <w:t xml:space="preserve">с истекшими сроками хранения и подлежащих уничтожению </w:t>
      </w:r>
      <w:r w:rsidRPr="004306C1">
        <w:rPr>
          <w:rFonts w:ascii="Times New Roman" w:hAnsi="Times New Roman" w:cs="Times New Roman"/>
          <w:color w:val="000000"/>
          <w:sz w:val="28"/>
          <w:szCs w:val="28"/>
        </w:rPr>
        <w:t>(далее - документы)</w:t>
      </w:r>
      <w:r w:rsidRPr="004306C1">
        <w:rPr>
          <w:rFonts w:ascii="Times New Roman" w:hAnsi="Times New Roman" w:cs="Times New Roman"/>
          <w:sz w:val="28"/>
          <w:szCs w:val="28"/>
        </w:rPr>
        <w:t xml:space="preserve">, осуществляется </w:t>
      </w:r>
      <w:r w:rsidRPr="004306C1">
        <w:rPr>
          <w:rFonts w:ascii="Times New Roman" w:hAnsi="Times New Roman" w:cs="Times New Roman"/>
          <w:color w:val="000000"/>
          <w:sz w:val="28"/>
          <w:szCs w:val="28"/>
        </w:rPr>
        <w:t xml:space="preserve">постоянно действующей в органе местного самоуправления  комиссией </w:t>
      </w:r>
      <w:r w:rsidRPr="004306C1">
        <w:rPr>
          <w:rFonts w:ascii="Times New Roman" w:eastAsia="Arial" w:hAnsi="Times New Roman" w:cs="Times New Roman"/>
          <w:sz w:val="28"/>
          <w:szCs w:val="28"/>
        </w:rPr>
        <w:t xml:space="preserve">по экспертизе ценности документов (далее - экспертная комиссия), </w:t>
      </w:r>
      <w:r w:rsidRPr="004306C1">
        <w:rPr>
          <w:rFonts w:ascii="Times New Roman" w:hAnsi="Times New Roman" w:cs="Times New Roman"/>
          <w:sz w:val="28"/>
          <w:szCs w:val="28"/>
        </w:rPr>
        <w:t>созданной</w:t>
      </w:r>
      <w:r w:rsidRPr="004306C1">
        <w:rPr>
          <w:rFonts w:ascii="Times New Roman" w:hAnsi="Times New Roman" w:cs="Times New Roman"/>
          <w:color w:val="000000"/>
          <w:sz w:val="28"/>
          <w:szCs w:val="28"/>
        </w:rPr>
        <w:t xml:space="preserve"> и действующей в порядке, установленном муниципальными правовыми актами  в  соответствии с действующим законодательством Российской Федерации.</w:t>
      </w:r>
    </w:p>
    <w:p w:rsidR="00161D1D" w:rsidRPr="004306C1" w:rsidRDefault="00C13932" w:rsidP="00161D1D">
      <w:pPr>
        <w:pStyle w:val="Textbody"/>
        <w:spacing w:after="0"/>
        <w:ind w:firstLine="709"/>
        <w:jc w:val="both"/>
        <w:rPr>
          <w:rFonts w:ascii="Times New Roman" w:hAnsi="Times New Roman" w:cs="Times New Roman"/>
          <w:sz w:val="28"/>
          <w:szCs w:val="28"/>
        </w:rPr>
      </w:pPr>
      <w:r w:rsidRPr="004306C1">
        <w:rPr>
          <w:rFonts w:ascii="Times New Roman" w:eastAsia="Arial" w:hAnsi="Times New Roman" w:cs="Times New Roman"/>
          <w:sz w:val="28"/>
          <w:szCs w:val="28"/>
        </w:rPr>
        <w:t>12. </w:t>
      </w:r>
      <w:r w:rsidRPr="004306C1">
        <w:rPr>
          <w:rFonts w:ascii="Times New Roman" w:eastAsia="Arial" w:hAnsi="Times New Roman" w:cs="Times New Roman"/>
          <w:color w:val="000000"/>
          <w:sz w:val="28"/>
          <w:szCs w:val="28"/>
        </w:rPr>
        <w:t>Описи документов и акт о выделении к уничтожению документов,</w:t>
      </w:r>
      <w:r w:rsidRPr="004306C1">
        <w:rPr>
          <w:rFonts w:ascii="Times New Roman" w:eastAsia="Arial" w:hAnsi="Times New Roman" w:cs="Times New Roman"/>
          <w:sz w:val="28"/>
          <w:szCs w:val="28"/>
        </w:rPr>
        <w:t xml:space="preserve"> не подлежащих хранению, ежегодно рассматриваются и согласовываются экспертной комиссией</w:t>
      </w:r>
      <w:r w:rsidRPr="004306C1">
        <w:rPr>
          <w:rFonts w:ascii="Times New Roman" w:hAnsi="Times New Roman" w:cs="Times New Roman"/>
          <w:sz w:val="28"/>
          <w:szCs w:val="28"/>
        </w:rPr>
        <w:t xml:space="preserve">, и направляются на утверждение Главе </w:t>
      </w:r>
      <w:r w:rsidR="00161D1D" w:rsidRPr="004306C1">
        <w:rPr>
          <w:rFonts w:ascii="Times New Roman" w:hAnsi="Times New Roman" w:cs="Times New Roman"/>
          <w:sz w:val="28"/>
          <w:szCs w:val="28"/>
        </w:rPr>
        <w:t>Киевского сельского поселения Крымского района</w:t>
      </w:r>
      <w:r w:rsidR="00161D1D" w:rsidRPr="004306C1">
        <w:rPr>
          <w:rFonts w:ascii="Times New Roman" w:hAnsi="Times New Roman" w:cs="Times New Roman"/>
          <w:color w:val="000000"/>
          <w:sz w:val="28"/>
          <w:szCs w:val="28"/>
        </w:rPr>
        <w:t>.</w:t>
      </w:r>
    </w:p>
    <w:p w:rsidR="00D37533" w:rsidRPr="004306C1" w:rsidRDefault="00D37533">
      <w:pPr>
        <w:pStyle w:val="Textbody"/>
        <w:spacing w:after="0"/>
        <w:ind w:firstLine="709"/>
        <w:jc w:val="both"/>
        <w:rPr>
          <w:rFonts w:ascii="Times New Roman" w:hAnsi="Times New Roman" w:cs="Times New Roman"/>
          <w:sz w:val="28"/>
          <w:szCs w:val="28"/>
        </w:rPr>
      </w:pP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color w:val="000000"/>
          <w:sz w:val="28"/>
          <w:szCs w:val="28"/>
        </w:rPr>
        <w:t xml:space="preserve">13. Документы, отобранные и включенные в акт </w:t>
      </w:r>
      <w:r w:rsidRPr="004306C1">
        <w:rPr>
          <w:rFonts w:ascii="Times New Roman" w:eastAsia="Arial" w:hAnsi="Times New Roman" w:cs="Times New Roman"/>
          <w:color w:val="000000"/>
          <w:sz w:val="28"/>
          <w:szCs w:val="28"/>
        </w:rPr>
        <w:t>о выделении к уничтожению документов, не подлежащих хранению,</w:t>
      </w:r>
      <w:r w:rsidRPr="004306C1">
        <w:rPr>
          <w:rFonts w:ascii="Times New Roman" w:hAnsi="Times New Roman" w:cs="Times New Roman"/>
          <w:color w:val="000000"/>
          <w:sz w:val="28"/>
          <w:szCs w:val="28"/>
        </w:rPr>
        <w:t xml:space="preserve"> после их сверки хранятся членами экспертной комиссии отдельно.</w:t>
      </w:r>
    </w:p>
    <w:p w:rsidR="00D37533" w:rsidRPr="004306C1" w:rsidRDefault="00C13932">
      <w:pPr>
        <w:pStyle w:val="Textbody"/>
        <w:spacing w:after="0"/>
        <w:ind w:firstLine="709"/>
        <w:jc w:val="both"/>
        <w:rPr>
          <w:rFonts w:ascii="Times New Roman" w:hAnsi="Times New Roman" w:cs="Times New Roman"/>
          <w:color w:val="000000"/>
          <w:sz w:val="28"/>
          <w:szCs w:val="28"/>
        </w:rPr>
      </w:pPr>
      <w:r w:rsidRPr="004306C1">
        <w:rPr>
          <w:rFonts w:ascii="Times New Roman" w:hAnsi="Times New Roman" w:cs="Times New Roman"/>
          <w:color w:val="000000"/>
          <w:sz w:val="28"/>
          <w:szCs w:val="28"/>
        </w:rPr>
        <w:t>14. Документы, не подлежащие хранению и включенные в соответствующий акт, уничтожаются в присутствии комиссии, созданной в органе местного самоуправления  специально для уничтожения документов.</w:t>
      </w:r>
    </w:p>
    <w:p w:rsidR="00D37533" w:rsidRPr="004306C1" w:rsidRDefault="00C13932">
      <w:pPr>
        <w:pStyle w:val="Textbody"/>
        <w:spacing w:after="0"/>
        <w:ind w:firstLine="709"/>
        <w:jc w:val="both"/>
        <w:rPr>
          <w:rFonts w:ascii="Times New Roman" w:hAnsi="Times New Roman" w:cs="Times New Roman"/>
          <w:sz w:val="28"/>
          <w:szCs w:val="28"/>
        </w:rPr>
      </w:pPr>
      <w:r w:rsidRPr="004306C1">
        <w:rPr>
          <w:rFonts w:ascii="Times New Roman" w:hAnsi="Times New Roman" w:cs="Times New Roman"/>
          <w:color w:val="000000"/>
          <w:sz w:val="28"/>
          <w:szCs w:val="28"/>
        </w:rPr>
        <w:t>15. Уничтожение документов на бумажных носителях осуществляется путем измельчения документов в бумажную сечку, гарантирующего невозможность восстановления текста</w:t>
      </w:r>
      <w:r w:rsidRPr="004306C1">
        <w:rPr>
          <w:rFonts w:ascii="Times New Roman" w:eastAsia="Arial" w:hAnsi="Times New Roman" w:cs="Times New Roman"/>
          <w:color w:val="000000"/>
          <w:sz w:val="28"/>
          <w:szCs w:val="28"/>
        </w:rPr>
        <w:t xml:space="preserve"> или путем их сожжения.</w:t>
      </w:r>
    </w:p>
    <w:p w:rsidR="00D37533" w:rsidRPr="004306C1" w:rsidRDefault="00C13932">
      <w:pPr>
        <w:pStyle w:val="Textbody"/>
        <w:spacing w:after="0"/>
        <w:ind w:firstLine="709"/>
        <w:jc w:val="both"/>
        <w:rPr>
          <w:rFonts w:ascii="Times New Roman" w:hAnsi="Times New Roman" w:cs="Times New Roman"/>
          <w:color w:val="000000"/>
          <w:sz w:val="28"/>
          <w:szCs w:val="28"/>
        </w:rPr>
      </w:pPr>
      <w:r w:rsidRPr="004306C1">
        <w:rPr>
          <w:rFonts w:ascii="Times New Roman" w:hAnsi="Times New Roman" w:cs="Times New Roman"/>
          <w:color w:val="000000"/>
          <w:sz w:val="28"/>
          <w:szCs w:val="28"/>
        </w:rPr>
        <w:t>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D37533" w:rsidRPr="004306C1" w:rsidRDefault="00C13932">
      <w:pPr>
        <w:pStyle w:val="Textbody"/>
        <w:spacing w:after="0"/>
        <w:ind w:firstLine="709"/>
        <w:jc w:val="both"/>
        <w:rPr>
          <w:rFonts w:ascii="Times New Roman" w:hAnsi="Times New Roman" w:cs="Times New Roman"/>
          <w:color w:val="000000"/>
          <w:sz w:val="28"/>
          <w:szCs w:val="28"/>
        </w:rPr>
      </w:pPr>
      <w:r w:rsidRPr="004306C1">
        <w:rPr>
          <w:rFonts w:ascii="Times New Roman" w:hAnsi="Times New Roman" w:cs="Times New Roman"/>
          <w:color w:val="000000"/>
          <w:sz w:val="28"/>
          <w:szCs w:val="28"/>
        </w:rPr>
        <w:t>При уничтожении документов должно быть исключено ознакомление с ними посторонних лиц, неполное или случайное их уничтожение.</w:t>
      </w:r>
    </w:p>
    <w:p w:rsidR="00D37533" w:rsidRPr="004306C1" w:rsidRDefault="00C13932">
      <w:pPr>
        <w:pStyle w:val="Textbody"/>
        <w:spacing w:after="0"/>
        <w:ind w:firstLine="709"/>
        <w:jc w:val="both"/>
        <w:rPr>
          <w:rFonts w:ascii="Times New Roman" w:hAnsi="Times New Roman" w:cs="Times New Roman"/>
          <w:color w:val="000000"/>
          <w:sz w:val="28"/>
          <w:szCs w:val="28"/>
        </w:rPr>
      </w:pPr>
      <w:r w:rsidRPr="004306C1">
        <w:rPr>
          <w:rFonts w:ascii="Times New Roman" w:hAnsi="Times New Roman" w:cs="Times New Roman"/>
          <w:color w:val="000000"/>
          <w:sz w:val="28"/>
          <w:szCs w:val="28"/>
        </w:rPr>
        <w:t>16. По окончании процедуры уничтожения документов комиссией составляется акт в соответствии с приложением к настоящим Правилам, который подписывается присутствующими членами комиссии.</w:t>
      </w:r>
    </w:p>
    <w:p w:rsidR="00D37533" w:rsidRPr="004306C1" w:rsidRDefault="00D37533">
      <w:pPr>
        <w:pStyle w:val="Textbody"/>
        <w:spacing w:after="0"/>
        <w:ind w:firstLine="709"/>
        <w:jc w:val="both"/>
        <w:rPr>
          <w:rFonts w:ascii="Times New Roman" w:eastAsia="Courier New" w:hAnsi="Times New Roman" w:cs="Times New Roman"/>
          <w:color w:val="000000"/>
          <w:sz w:val="28"/>
          <w:szCs w:val="28"/>
        </w:rPr>
      </w:pPr>
    </w:p>
    <w:p w:rsidR="00D37533" w:rsidRDefault="00D37533">
      <w:pPr>
        <w:pStyle w:val="Textbody"/>
        <w:spacing w:after="0"/>
        <w:ind w:left="5055"/>
        <w:rPr>
          <w:rFonts w:ascii="Times New Roman" w:eastAsia="Courier New" w:hAnsi="Times New Roman" w:cs="Times New Roman"/>
          <w:sz w:val="28"/>
          <w:szCs w:val="28"/>
        </w:rPr>
      </w:pPr>
    </w:p>
    <w:p w:rsidR="004306C1" w:rsidRDefault="004306C1">
      <w:pPr>
        <w:pStyle w:val="Textbody"/>
        <w:spacing w:after="0"/>
        <w:ind w:left="5055"/>
        <w:rPr>
          <w:rFonts w:ascii="Times New Roman" w:eastAsia="Courier New" w:hAnsi="Times New Roman" w:cs="Times New Roman"/>
          <w:sz w:val="28"/>
          <w:szCs w:val="28"/>
        </w:rPr>
      </w:pPr>
    </w:p>
    <w:p w:rsidR="004306C1" w:rsidRDefault="004306C1">
      <w:pPr>
        <w:pStyle w:val="Textbody"/>
        <w:spacing w:after="0"/>
        <w:ind w:left="5055"/>
        <w:rPr>
          <w:rFonts w:ascii="Times New Roman" w:eastAsia="Courier New" w:hAnsi="Times New Roman" w:cs="Times New Roman"/>
          <w:sz w:val="28"/>
          <w:szCs w:val="28"/>
        </w:rPr>
      </w:pPr>
    </w:p>
    <w:p w:rsidR="004306C1" w:rsidRDefault="004306C1">
      <w:pPr>
        <w:pStyle w:val="Textbody"/>
        <w:spacing w:after="0"/>
        <w:ind w:left="5055"/>
        <w:rPr>
          <w:rFonts w:ascii="Times New Roman" w:eastAsia="Courier New" w:hAnsi="Times New Roman" w:cs="Times New Roman"/>
          <w:sz w:val="28"/>
          <w:szCs w:val="28"/>
        </w:rPr>
      </w:pPr>
    </w:p>
    <w:p w:rsidR="004306C1" w:rsidRDefault="004306C1">
      <w:pPr>
        <w:pStyle w:val="Textbody"/>
        <w:spacing w:after="0"/>
        <w:ind w:left="5055"/>
        <w:rPr>
          <w:rFonts w:ascii="Times New Roman" w:eastAsia="Courier New" w:hAnsi="Times New Roman" w:cs="Times New Roman"/>
          <w:sz w:val="28"/>
          <w:szCs w:val="28"/>
        </w:rPr>
      </w:pPr>
    </w:p>
    <w:p w:rsidR="00051842" w:rsidRDefault="00051842">
      <w:pPr>
        <w:pStyle w:val="Textbody"/>
        <w:spacing w:after="0"/>
        <w:ind w:left="5055"/>
        <w:rPr>
          <w:rFonts w:ascii="Times New Roman" w:eastAsia="Courier New" w:hAnsi="Times New Roman" w:cs="Times New Roman"/>
          <w:sz w:val="28"/>
          <w:szCs w:val="28"/>
        </w:rPr>
      </w:pPr>
    </w:p>
    <w:p w:rsidR="00051842" w:rsidRPr="004306C1" w:rsidRDefault="00051842">
      <w:pPr>
        <w:pStyle w:val="Textbody"/>
        <w:spacing w:after="0"/>
        <w:ind w:left="5055"/>
        <w:rPr>
          <w:rFonts w:ascii="Times New Roman" w:eastAsia="Courier New" w:hAnsi="Times New Roman" w:cs="Times New Roman"/>
          <w:sz w:val="28"/>
          <w:szCs w:val="28"/>
        </w:rPr>
      </w:pPr>
    </w:p>
    <w:p w:rsidR="00D37533" w:rsidRPr="004306C1" w:rsidRDefault="00C13932">
      <w:pPr>
        <w:pStyle w:val="Textbody"/>
        <w:spacing w:after="0"/>
        <w:jc w:val="center"/>
        <w:rPr>
          <w:rFonts w:ascii="Times New Roman" w:hAnsi="Times New Roman" w:cs="Times New Roman"/>
          <w:sz w:val="28"/>
          <w:szCs w:val="28"/>
        </w:rPr>
      </w:pPr>
      <w:r w:rsidRPr="004306C1">
        <w:rPr>
          <w:rFonts w:ascii="Times New Roman" w:hAnsi="Times New Roman" w:cs="Times New Roman"/>
          <w:b/>
          <w:bCs/>
          <w:sz w:val="28"/>
          <w:szCs w:val="28"/>
        </w:rPr>
        <w:lastRenderedPageBreak/>
        <w:tab/>
      </w:r>
      <w:r w:rsidRPr="004306C1">
        <w:rPr>
          <w:rFonts w:ascii="Times New Roman" w:hAnsi="Times New Roman" w:cs="Times New Roman"/>
          <w:b/>
          <w:bCs/>
          <w:sz w:val="28"/>
          <w:szCs w:val="28"/>
        </w:rPr>
        <w:tab/>
      </w:r>
      <w:r w:rsidRPr="004306C1">
        <w:rPr>
          <w:rFonts w:ascii="Times New Roman" w:hAnsi="Times New Roman" w:cs="Times New Roman"/>
          <w:sz w:val="28"/>
          <w:szCs w:val="28"/>
        </w:rPr>
        <w:t>Приложение к Правилам</w:t>
      </w:r>
    </w:p>
    <w:p w:rsidR="00D37533" w:rsidRPr="004306C1" w:rsidRDefault="00C13932">
      <w:pPr>
        <w:pStyle w:val="Textbody"/>
        <w:spacing w:after="0"/>
        <w:jc w:val="center"/>
        <w:rPr>
          <w:rFonts w:ascii="Times New Roman" w:hAnsi="Times New Roman" w:cs="Times New Roman"/>
          <w:sz w:val="28"/>
          <w:szCs w:val="28"/>
        </w:rPr>
      </w:pPr>
      <w:r w:rsidRPr="004306C1">
        <w:rPr>
          <w:rFonts w:ascii="Times New Roman" w:hAnsi="Times New Roman" w:cs="Times New Roman"/>
          <w:sz w:val="28"/>
          <w:szCs w:val="28"/>
        </w:rPr>
        <w:t xml:space="preserve">                                                         о</w:t>
      </w:r>
      <w:r w:rsidRPr="004306C1">
        <w:rPr>
          <w:rFonts w:ascii="Times New Roman" w:eastAsia="Courier New" w:hAnsi="Times New Roman" w:cs="Times New Roman"/>
          <w:sz w:val="28"/>
          <w:szCs w:val="28"/>
        </w:rPr>
        <w:t>бработки персональных данных</w:t>
      </w:r>
    </w:p>
    <w:p w:rsidR="00D37533" w:rsidRPr="004306C1" w:rsidRDefault="00D37533">
      <w:pPr>
        <w:pStyle w:val="Textbody"/>
        <w:spacing w:after="0"/>
        <w:ind w:left="5055"/>
        <w:rPr>
          <w:rFonts w:ascii="Times New Roman" w:eastAsia="Courier New" w:hAnsi="Times New Roman" w:cs="Times New Roman"/>
          <w:b/>
          <w:bCs/>
          <w:sz w:val="28"/>
          <w:szCs w:val="28"/>
        </w:rPr>
      </w:pPr>
    </w:p>
    <w:p w:rsidR="00D37533" w:rsidRPr="004306C1" w:rsidRDefault="00C13932">
      <w:pPr>
        <w:pStyle w:val="Textbody"/>
        <w:spacing w:after="0"/>
        <w:ind w:left="5055"/>
        <w:rPr>
          <w:rFonts w:ascii="Times New Roman" w:eastAsia="Courier New" w:hAnsi="Times New Roman" w:cs="Times New Roman"/>
          <w:b/>
          <w:bCs/>
          <w:sz w:val="28"/>
          <w:szCs w:val="28"/>
        </w:rPr>
      </w:pPr>
      <w:r w:rsidRPr="004306C1">
        <w:rPr>
          <w:rFonts w:ascii="Times New Roman" w:eastAsia="Courier New" w:hAnsi="Times New Roman" w:cs="Times New Roman"/>
          <w:b/>
          <w:bCs/>
          <w:sz w:val="28"/>
          <w:szCs w:val="28"/>
        </w:rPr>
        <w:t>Утверждаю</w:t>
      </w:r>
    </w:p>
    <w:p w:rsidR="00161D1D" w:rsidRPr="004306C1" w:rsidRDefault="00161D1D" w:rsidP="00161D1D">
      <w:pPr>
        <w:pStyle w:val="Standard"/>
        <w:jc w:val="right"/>
        <w:rPr>
          <w:rFonts w:ascii="Times New Roman" w:hAnsi="Times New Roman" w:cs="Times New Roman"/>
          <w:sz w:val="28"/>
          <w:szCs w:val="28"/>
        </w:rPr>
      </w:pPr>
      <w:r w:rsidRPr="004306C1">
        <w:rPr>
          <w:rFonts w:ascii="Times New Roman" w:hAnsi="Times New Roman" w:cs="Times New Roman"/>
          <w:sz w:val="28"/>
          <w:szCs w:val="28"/>
        </w:rPr>
        <w:t xml:space="preserve">Глава </w:t>
      </w:r>
    </w:p>
    <w:p w:rsidR="00161D1D" w:rsidRPr="004306C1" w:rsidRDefault="00161D1D" w:rsidP="00161D1D">
      <w:pPr>
        <w:pStyle w:val="Standard"/>
        <w:jc w:val="right"/>
        <w:rPr>
          <w:rFonts w:ascii="Times New Roman" w:hAnsi="Times New Roman" w:cs="Times New Roman"/>
          <w:sz w:val="28"/>
          <w:szCs w:val="28"/>
        </w:rPr>
      </w:pPr>
      <w:r w:rsidRPr="004306C1">
        <w:rPr>
          <w:rFonts w:ascii="Times New Roman" w:hAnsi="Times New Roman" w:cs="Times New Roman"/>
          <w:sz w:val="28"/>
          <w:szCs w:val="28"/>
        </w:rPr>
        <w:t xml:space="preserve">Киевского сельского поселения </w:t>
      </w:r>
    </w:p>
    <w:p w:rsidR="00161D1D" w:rsidRPr="004306C1" w:rsidRDefault="00161D1D" w:rsidP="00161D1D">
      <w:pPr>
        <w:pStyle w:val="Standard"/>
        <w:jc w:val="right"/>
        <w:rPr>
          <w:rFonts w:ascii="Times New Roman" w:hAnsi="Times New Roman" w:cs="Times New Roman"/>
          <w:sz w:val="28"/>
          <w:szCs w:val="28"/>
        </w:rPr>
      </w:pPr>
      <w:r w:rsidRPr="004306C1">
        <w:rPr>
          <w:rFonts w:ascii="Times New Roman" w:hAnsi="Times New Roman" w:cs="Times New Roman"/>
          <w:sz w:val="28"/>
          <w:szCs w:val="28"/>
        </w:rPr>
        <w:t xml:space="preserve">Крымского района                                                                                         </w:t>
      </w:r>
    </w:p>
    <w:p w:rsidR="00161D1D" w:rsidRPr="004306C1" w:rsidRDefault="00161D1D" w:rsidP="00161D1D">
      <w:pPr>
        <w:pStyle w:val="Standard"/>
        <w:jc w:val="right"/>
        <w:rPr>
          <w:rFonts w:ascii="Times New Roman" w:hAnsi="Times New Roman" w:cs="Times New Roman"/>
          <w:sz w:val="28"/>
          <w:szCs w:val="28"/>
        </w:rPr>
      </w:pPr>
      <w:r w:rsidRPr="004306C1">
        <w:rPr>
          <w:rFonts w:ascii="Times New Roman" w:hAnsi="Times New Roman" w:cs="Times New Roman"/>
          <w:sz w:val="28"/>
          <w:szCs w:val="28"/>
        </w:rPr>
        <w:t>Я.Г.Будагов</w:t>
      </w:r>
    </w:p>
    <w:p w:rsidR="00D37533" w:rsidRPr="004306C1" w:rsidRDefault="00D37533">
      <w:pPr>
        <w:pStyle w:val="Standard"/>
        <w:autoSpaceDE w:val="0"/>
        <w:ind w:left="5055"/>
        <w:jc w:val="both"/>
        <w:rPr>
          <w:rFonts w:ascii="Times New Roman" w:hAnsi="Times New Roman" w:cs="Times New Roman"/>
          <w:sz w:val="28"/>
          <w:szCs w:val="28"/>
        </w:rPr>
      </w:pPr>
    </w:p>
    <w:p w:rsidR="00D37533" w:rsidRPr="004306C1" w:rsidRDefault="00C13932">
      <w:pPr>
        <w:pStyle w:val="Textbody"/>
        <w:spacing w:after="0"/>
        <w:ind w:left="5055"/>
        <w:rPr>
          <w:rFonts w:ascii="Times New Roman" w:hAnsi="Times New Roman" w:cs="Times New Roman"/>
          <w:sz w:val="28"/>
          <w:szCs w:val="28"/>
        </w:rPr>
      </w:pPr>
      <w:r w:rsidRPr="004306C1">
        <w:rPr>
          <w:rFonts w:ascii="Times New Roman" w:hAnsi="Times New Roman" w:cs="Times New Roman"/>
          <w:sz w:val="28"/>
          <w:szCs w:val="28"/>
        </w:rPr>
        <w:t xml:space="preserve"> «__» ___________________ 20___ года</w:t>
      </w:r>
    </w:p>
    <w:p w:rsidR="00D37533" w:rsidRPr="004306C1" w:rsidRDefault="00D37533" w:rsidP="004306C1">
      <w:pPr>
        <w:pStyle w:val="Textbody"/>
        <w:rPr>
          <w:rFonts w:ascii="Times New Roman" w:hAnsi="Times New Roman" w:cs="Times New Roman"/>
          <w:b/>
          <w:bCs/>
          <w:sz w:val="28"/>
          <w:szCs w:val="28"/>
        </w:rPr>
      </w:pPr>
    </w:p>
    <w:p w:rsidR="00D37533" w:rsidRPr="004306C1" w:rsidRDefault="00C13932">
      <w:pPr>
        <w:pStyle w:val="Textbody"/>
        <w:spacing w:after="0"/>
        <w:jc w:val="center"/>
        <w:rPr>
          <w:rFonts w:ascii="Times New Roman" w:hAnsi="Times New Roman" w:cs="Times New Roman"/>
          <w:sz w:val="28"/>
          <w:szCs w:val="28"/>
        </w:rPr>
      </w:pPr>
      <w:r w:rsidRPr="004306C1">
        <w:rPr>
          <w:rFonts w:ascii="Times New Roman" w:hAnsi="Times New Roman" w:cs="Times New Roman"/>
          <w:b/>
          <w:bCs/>
          <w:sz w:val="28"/>
          <w:szCs w:val="28"/>
        </w:rPr>
        <w:t xml:space="preserve">Акт об уничтожении </w:t>
      </w:r>
      <w:r w:rsidRPr="004306C1">
        <w:rPr>
          <w:rFonts w:ascii="Times New Roman" w:hAnsi="Times New Roman" w:cs="Times New Roman"/>
          <w:b/>
          <w:bCs/>
          <w:color w:val="000000"/>
          <w:sz w:val="28"/>
          <w:szCs w:val="28"/>
        </w:rPr>
        <w:t>документов и электронных носителей</w:t>
      </w:r>
    </w:p>
    <w:p w:rsidR="00D37533" w:rsidRPr="004306C1" w:rsidRDefault="00C13932" w:rsidP="004306C1">
      <w:pPr>
        <w:pStyle w:val="Textbody"/>
        <w:spacing w:after="0"/>
        <w:jc w:val="center"/>
        <w:rPr>
          <w:rFonts w:ascii="Times New Roman" w:hAnsi="Times New Roman" w:cs="Times New Roman"/>
          <w:b/>
          <w:bCs/>
          <w:color w:val="000000"/>
          <w:sz w:val="28"/>
          <w:szCs w:val="28"/>
        </w:rPr>
      </w:pPr>
      <w:r w:rsidRPr="004306C1">
        <w:rPr>
          <w:rFonts w:ascii="Times New Roman" w:hAnsi="Times New Roman" w:cs="Times New Roman"/>
          <w:b/>
          <w:bCs/>
          <w:color w:val="000000"/>
          <w:sz w:val="28"/>
          <w:szCs w:val="28"/>
        </w:rPr>
        <w:t>персональных данных</w:t>
      </w:r>
    </w:p>
    <w:p w:rsidR="00D37533" w:rsidRPr="004306C1" w:rsidRDefault="00C13932">
      <w:pPr>
        <w:pStyle w:val="Textbody"/>
        <w:spacing w:after="0"/>
        <w:rPr>
          <w:rFonts w:ascii="Times New Roman" w:hAnsi="Times New Roman" w:cs="Times New Roman"/>
          <w:sz w:val="24"/>
        </w:rPr>
      </w:pPr>
      <w:r w:rsidRPr="004306C1">
        <w:rPr>
          <w:rFonts w:ascii="Times New Roman" w:hAnsi="Times New Roman" w:cs="Times New Roman"/>
          <w:sz w:val="24"/>
        </w:rPr>
        <w:t>Комиссией в составе:</w:t>
      </w:r>
    </w:p>
    <w:p w:rsidR="00D37533" w:rsidRPr="004306C1" w:rsidRDefault="00D37533">
      <w:pPr>
        <w:pStyle w:val="Textbody"/>
        <w:spacing w:after="0"/>
        <w:rPr>
          <w:rFonts w:ascii="Times New Roman" w:hAnsi="Times New Roman" w:cs="Times New Roman"/>
          <w:sz w:val="24"/>
        </w:rPr>
      </w:pPr>
    </w:p>
    <w:tbl>
      <w:tblPr>
        <w:tblW w:w="9900" w:type="dxa"/>
        <w:tblInd w:w="65" w:type="dxa"/>
        <w:tblLayout w:type="fixed"/>
        <w:tblCellMar>
          <w:left w:w="10" w:type="dxa"/>
          <w:right w:w="10" w:type="dxa"/>
        </w:tblCellMar>
        <w:tblLook w:val="04A0"/>
      </w:tblPr>
      <w:tblGrid>
        <w:gridCol w:w="2760"/>
        <w:gridCol w:w="3660"/>
        <w:gridCol w:w="3480"/>
      </w:tblGrid>
      <w:tr w:rsidR="00D37533" w:rsidRPr="004306C1">
        <w:tc>
          <w:tcPr>
            <w:tcW w:w="2760"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jc w:val="center"/>
              <w:rPr>
                <w:rFonts w:ascii="Times New Roman" w:hAnsi="Times New Roman" w:cs="Times New Roman"/>
                <w:sz w:val="24"/>
              </w:rPr>
            </w:pP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ФИО          </w:t>
            </w:r>
          </w:p>
        </w:tc>
        <w:tc>
          <w:tcPr>
            <w:tcW w:w="3480"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Должность        </w:t>
            </w:r>
          </w:p>
        </w:tc>
      </w:tr>
      <w:tr w:rsidR="00D37533" w:rsidRPr="004306C1">
        <w:tc>
          <w:tcPr>
            <w:tcW w:w="27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rPr>
                <w:rFonts w:ascii="Times New Roman" w:hAnsi="Times New Roman" w:cs="Times New Roman"/>
                <w:sz w:val="24"/>
              </w:rPr>
            </w:pPr>
            <w:r w:rsidRPr="004306C1">
              <w:rPr>
                <w:rFonts w:ascii="Times New Roman" w:hAnsi="Times New Roman" w:cs="Times New Roman"/>
                <w:sz w:val="24"/>
              </w:rPr>
              <w:t xml:space="preserve">Председатель         </w:t>
            </w:r>
          </w:p>
        </w:tc>
        <w:tc>
          <w:tcPr>
            <w:tcW w:w="36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48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r>
      <w:tr w:rsidR="00D37533" w:rsidRPr="004306C1">
        <w:trPr>
          <w:trHeight w:val="293"/>
        </w:trPr>
        <w:tc>
          <w:tcPr>
            <w:tcW w:w="27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rPr>
                <w:rFonts w:ascii="Times New Roman" w:hAnsi="Times New Roman" w:cs="Times New Roman"/>
                <w:sz w:val="24"/>
              </w:rPr>
            </w:pPr>
            <w:r w:rsidRPr="004306C1">
              <w:rPr>
                <w:rFonts w:ascii="Times New Roman" w:hAnsi="Times New Roman" w:cs="Times New Roman"/>
                <w:sz w:val="24"/>
              </w:rPr>
              <w:t xml:space="preserve">Члены комиссии       </w:t>
            </w:r>
          </w:p>
        </w:tc>
        <w:tc>
          <w:tcPr>
            <w:tcW w:w="36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48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r>
      <w:tr w:rsidR="00D37533" w:rsidRPr="004306C1">
        <w:tc>
          <w:tcPr>
            <w:tcW w:w="27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6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48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r>
      <w:tr w:rsidR="00D37533" w:rsidRPr="004306C1">
        <w:tc>
          <w:tcPr>
            <w:tcW w:w="27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6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48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r>
      <w:tr w:rsidR="00D37533" w:rsidRPr="004306C1">
        <w:tc>
          <w:tcPr>
            <w:tcW w:w="27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66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48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r>
    </w:tbl>
    <w:p w:rsidR="00D37533" w:rsidRPr="004306C1" w:rsidRDefault="00C13932">
      <w:pPr>
        <w:pStyle w:val="Textbody"/>
        <w:spacing w:after="0"/>
        <w:jc w:val="both"/>
        <w:rPr>
          <w:rFonts w:ascii="Times New Roman" w:hAnsi="Times New Roman" w:cs="Times New Roman"/>
          <w:sz w:val="24"/>
        </w:rPr>
      </w:pPr>
      <w:r w:rsidRPr="004306C1">
        <w:rPr>
          <w:rFonts w:ascii="Times New Roman" w:hAnsi="Times New Roman" w:cs="Times New Roman"/>
          <w:sz w:val="24"/>
        </w:rPr>
        <w:t xml:space="preserve">согласно </w:t>
      </w:r>
      <w:r w:rsidRPr="004306C1">
        <w:rPr>
          <w:rFonts w:ascii="Times New Roman" w:eastAsia="Arial" w:hAnsi="Times New Roman" w:cs="Times New Roman"/>
          <w:color w:val="000000"/>
          <w:sz w:val="24"/>
        </w:rPr>
        <w:t>акту о выделении к уничтожению документов,</w:t>
      </w:r>
      <w:r w:rsidRPr="004306C1">
        <w:rPr>
          <w:rFonts w:ascii="Times New Roman" w:eastAsia="Arial" w:hAnsi="Times New Roman" w:cs="Times New Roman"/>
          <w:sz w:val="24"/>
        </w:rPr>
        <w:t xml:space="preserve"> не подлежащих хранению, </w:t>
      </w:r>
      <w:r w:rsidRPr="004306C1">
        <w:rPr>
          <w:rFonts w:ascii="Times New Roman" w:hAnsi="Times New Roman" w:cs="Times New Roman"/>
          <w:sz w:val="24"/>
        </w:rPr>
        <w:t xml:space="preserve">в соответствии с требованиями действующего законодательства о защите персональных данных,  </w:t>
      </w:r>
      <w:r w:rsidRPr="004306C1">
        <w:rPr>
          <w:rFonts w:ascii="Times New Roman" w:eastAsia="Arial" w:hAnsi="Times New Roman" w:cs="Times New Roman"/>
          <w:sz w:val="24"/>
        </w:rPr>
        <w:t xml:space="preserve">уничтожены следующие </w:t>
      </w:r>
      <w:r w:rsidRPr="004306C1">
        <w:rPr>
          <w:rFonts w:ascii="Times New Roman" w:hAnsi="Times New Roman" w:cs="Times New Roman"/>
          <w:sz w:val="24"/>
        </w:rPr>
        <w:t>носители персональных данных:</w:t>
      </w:r>
    </w:p>
    <w:p w:rsidR="00D37533" w:rsidRPr="004306C1" w:rsidRDefault="00D37533">
      <w:pPr>
        <w:pStyle w:val="Textbody"/>
        <w:spacing w:after="0"/>
        <w:rPr>
          <w:rFonts w:ascii="Times New Roman" w:hAnsi="Times New Roman" w:cs="Times New Roman"/>
          <w:sz w:val="24"/>
        </w:rPr>
      </w:pPr>
    </w:p>
    <w:tbl>
      <w:tblPr>
        <w:tblW w:w="9930" w:type="dxa"/>
        <w:tblLayout w:type="fixed"/>
        <w:tblCellMar>
          <w:left w:w="10" w:type="dxa"/>
          <w:right w:w="10" w:type="dxa"/>
        </w:tblCellMar>
        <w:tblLook w:val="04A0"/>
      </w:tblPr>
      <w:tblGrid>
        <w:gridCol w:w="840"/>
        <w:gridCol w:w="1440"/>
        <w:gridCol w:w="2280"/>
        <w:gridCol w:w="3000"/>
        <w:gridCol w:w="2370"/>
      </w:tblGrid>
      <w:tr w:rsidR="00D37533" w:rsidRPr="004306C1">
        <w:trPr>
          <w:trHeight w:val="400"/>
        </w:trPr>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п/п</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Дата   </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Тип носителя   </w:t>
            </w:r>
          </w:p>
        </w:tc>
        <w:tc>
          <w:tcPr>
            <w:tcW w:w="3000"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Регистрационный номер</w:t>
            </w:r>
          </w:p>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носителя  персональных данных    </w:t>
            </w:r>
          </w:p>
        </w:tc>
        <w:tc>
          <w:tcPr>
            <w:tcW w:w="2370" w:type="dxa"/>
            <w:tcBorders>
              <w:top w:val="single" w:sz="8" w:space="0" w:color="000000"/>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Примечание  </w:t>
            </w:r>
          </w:p>
        </w:tc>
      </w:tr>
      <w:tr w:rsidR="00D37533" w:rsidRPr="004306C1">
        <w:tc>
          <w:tcPr>
            <w:tcW w:w="84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144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228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00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237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r>
      <w:tr w:rsidR="00D37533" w:rsidRPr="004306C1">
        <w:tc>
          <w:tcPr>
            <w:tcW w:w="84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144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228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00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237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r>
      <w:tr w:rsidR="00D37533" w:rsidRPr="004306C1">
        <w:tc>
          <w:tcPr>
            <w:tcW w:w="84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144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228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300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c>
          <w:tcPr>
            <w:tcW w:w="2370" w:type="dxa"/>
            <w:tcBorders>
              <w:left w:val="single" w:sz="8" w:space="0" w:color="000000"/>
              <w:bottom w:val="single" w:sz="8" w:space="0" w:color="000000"/>
              <w:right w:val="single" w:sz="8" w:space="0" w:color="000000"/>
            </w:tcBorders>
            <w:shd w:val="clear" w:color="auto" w:fill="auto"/>
            <w:tcMar>
              <w:top w:w="0" w:type="dxa"/>
              <w:left w:w="75" w:type="dxa"/>
              <w:bottom w:w="0" w:type="dxa"/>
              <w:right w:w="75" w:type="dxa"/>
            </w:tcMar>
          </w:tcPr>
          <w:p w:rsidR="00D37533" w:rsidRPr="004306C1" w:rsidRDefault="00D37533">
            <w:pPr>
              <w:pStyle w:val="Textbody"/>
              <w:spacing w:after="0"/>
              <w:rPr>
                <w:rFonts w:ascii="Times New Roman" w:hAnsi="Times New Roman" w:cs="Times New Roman"/>
                <w:sz w:val="24"/>
              </w:rPr>
            </w:pPr>
          </w:p>
        </w:tc>
      </w:tr>
    </w:tbl>
    <w:p w:rsidR="00D37533" w:rsidRPr="004306C1" w:rsidRDefault="00D37533">
      <w:pPr>
        <w:pStyle w:val="Textbody"/>
        <w:spacing w:after="0"/>
        <w:rPr>
          <w:rFonts w:ascii="Times New Roman" w:hAnsi="Times New Roman" w:cs="Times New Roman"/>
          <w:sz w:val="24"/>
        </w:rPr>
      </w:pPr>
    </w:p>
    <w:p w:rsidR="00D37533" w:rsidRPr="004306C1" w:rsidRDefault="00C13932">
      <w:pPr>
        <w:pStyle w:val="Textbody"/>
        <w:spacing w:after="0"/>
        <w:rPr>
          <w:rFonts w:ascii="Times New Roman" w:hAnsi="Times New Roman" w:cs="Times New Roman"/>
          <w:sz w:val="24"/>
        </w:rPr>
      </w:pPr>
      <w:r w:rsidRPr="004306C1">
        <w:rPr>
          <w:rFonts w:ascii="Times New Roman" w:hAnsi="Times New Roman" w:cs="Times New Roman"/>
          <w:sz w:val="24"/>
        </w:rPr>
        <w:tab/>
        <w:t>Всего   уничтожено ________________________________носителей.</w:t>
      </w:r>
    </w:p>
    <w:p w:rsidR="00D37533" w:rsidRPr="004306C1" w:rsidRDefault="00C13932">
      <w:pPr>
        <w:pStyle w:val="Textbody"/>
        <w:spacing w:after="0"/>
        <w:rPr>
          <w:rFonts w:ascii="Times New Roman" w:hAnsi="Times New Roman" w:cs="Times New Roman"/>
          <w:sz w:val="24"/>
        </w:rPr>
      </w:pPr>
      <w:r w:rsidRPr="004306C1">
        <w:rPr>
          <w:rFonts w:ascii="Times New Roman" w:hAnsi="Times New Roman" w:cs="Times New Roman"/>
          <w:sz w:val="24"/>
        </w:rPr>
        <w:t xml:space="preserve">                       (цифрами и прописью)</w:t>
      </w:r>
    </w:p>
    <w:p w:rsidR="00D37533" w:rsidRPr="004306C1" w:rsidRDefault="00C13932">
      <w:pPr>
        <w:pStyle w:val="Textbody"/>
        <w:spacing w:after="0"/>
        <w:jc w:val="both"/>
        <w:rPr>
          <w:rFonts w:ascii="Times New Roman" w:hAnsi="Times New Roman" w:cs="Times New Roman"/>
          <w:sz w:val="24"/>
        </w:rPr>
      </w:pPr>
      <w:r w:rsidRPr="004306C1">
        <w:rPr>
          <w:rFonts w:ascii="Times New Roman" w:hAnsi="Times New Roman" w:cs="Times New Roman"/>
          <w:sz w:val="24"/>
        </w:rPr>
        <w:tab/>
        <w:t>Перечисленные носители сверены с записями в акте и на указанных носителях персональные данные уничтожены путем _______________________________________________</w:t>
      </w:r>
      <w:r w:rsidR="00161D1D" w:rsidRPr="004306C1">
        <w:rPr>
          <w:rFonts w:ascii="Times New Roman" w:hAnsi="Times New Roman" w:cs="Times New Roman"/>
          <w:sz w:val="24"/>
        </w:rPr>
        <w:t>_________________________</w:t>
      </w:r>
      <w:r w:rsidRPr="004306C1">
        <w:rPr>
          <w:rFonts w:ascii="Times New Roman" w:hAnsi="Times New Roman" w:cs="Times New Roman"/>
          <w:sz w:val="24"/>
        </w:rPr>
        <w:t>.</w:t>
      </w:r>
    </w:p>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(стирания на устройстве гарантированного уничтожения информации, разрезания, сжигания, механического уничтожения, сдачи предприятию по утилизации вторичного сырья и т.п.)</w:t>
      </w:r>
    </w:p>
    <w:p w:rsidR="00D37533" w:rsidRPr="004306C1" w:rsidRDefault="00D37533">
      <w:pPr>
        <w:pStyle w:val="Textbody"/>
        <w:spacing w:after="0"/>
        <w:rPr>
          <w:rFonts w:ascii="Times New Roman" w:hAnsi="Times New Roman" w:cs="Times New Roman"/>
          <w:sz w:val="24"/>
        </w:rPr>
      </w:pPr>
    </w:p>
    <w:p w:rsidR="00D37533" w:rsidRPr="004306C1" w:rsidRDefault="00C13932">
      <w:pPr>
        <w:pStyle w:val="Textbody"/>
        <w:spacing w:after="0"/>
        <w:rPr>
          <w:rFonts w:ascii="Times New Roman" w:hAnsi="Times New Roman" w:cs="Times New Roman"/>
          <w:sz w:val="24"/>
        </w:rPr>
      </w:pPr>
      <w:r w:rsidRPr="004306C1">
        <w:rPr>
          <w:rFonts w:ascii="Times New Roman" w:hAnsi="Times New Roman" w:cs="Times New Roman"/>
          <w:sz w:val="24"/>
        </w:rPr>
        <w:t>Уничтоженные носители персональные данные с книг и журналов учета списаны.</w:t>
      </w:r>
    </w:p>
    <w:p w:rsidR="00D37533" w:rsidRPr="004306C1" w:rsidRDefault="00D37533">
      <w:pPr>
        <w:pStyle w:val="Textbody"/>
        <w:spacing w:after="0"/>
        <w:rPr>
          <w:rFonts w:ascii="Times New Roman" w:hAnsi="Times New Roman" w:cs="Times New Roman"/>
          <w:sz w:val="24"/>
        </w:rPr>
      </w:pPr>
    </w:p>
    <w:p w:rsidR="00D37533" w:rsidRPr="004306C1" w:rsidRDefault="00C13932">
      <w:pPr>
        <w:pStyle w:val="Textbody"/>
        <w:spacing w:after="0"/>
        <w:rPr>
          <w:rFonts w:ascii="Times New Roman" w:hAnsi="Times New Roman" w:cs="Times New Roman"/>
          <w:sz w:val="24"/>
        </w:rPr>
      </w:pPr>
      <w:r w:rsidRPr="004306C1">
        <w:rPr>
          <w:rFonts w:ascii="Times New Roman" w:hAnsi="Times New Roman" w:cs="Times New Roman"/>
          <w:sz w:val="24"/>
        </w:rPr>
        <w:t>Председатель комиссии:                                      _________________ /______________/</w:t>
      </w:r>
    </w:p>
    <w:p w:rsidR="00D37533" w:rsidRPr="004306C1" w:rsidRDefault="00D37533">
      <w:pPr>
        <w:pStyle w:val="Textbody"/>
        <w:spacing w:after="0"/>
        <w:rPr>
          <w:rFonts w:ascii="Times New Roman" w:hAnsi="Times New Roman" w:cs="Times New Roman"/>
          <w:sz w:val="24"/>
        </w:rPr>
      </w:pPr>
    </w:p>
    <w:p w:rsidR="00D37533" w:rsidRPr="004306C1" w:rsidRDefault="00C13932">
      <w:pPr>
        <w:pStyle w:val="Textbody"/>
        <w:spacing w:after="0"/>
        <w:rPr>
          <w:rFonts w:ascii="Times New Roman" w:hAnsi="Times New Roman" w:cs="Times New Roman"/>
          <w:sz w:val="24"/>
        </w:rPr>
      </w:pPr>
      <w:r w:rsidRPr="004306C1">
        <w:rPr>
          <w:rFonts w:ascii="Times New Roman" w:hAnsi="Times New Roman" w:cs="Times New Roman"/>
          <w:sz w:val="24"/>
        </w:rPr>
        <w:t xml:space="preserve">Члены комиссии:                                                    _________________ /_______________/                                                                                                            </w:t>
      </w:r>
    </w:p>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ab/>
      </w:r>
      <w:r w:rsidRPr="004306C1">
        <w:rPr>
          <w:rFonts w:ascii="Times New Roman" w:hAnsi="Times New Roman" w:cs="Times New Roman"/>
          <w:sz w:val="24"/>
        </w:rPr>
        <w:tab/>
      </w:r>
      <w:r w:rsidRPr="004306C1">
        <w:rPr>
          <w:rFonts w:ascii="Times New Roman" w:hAnsi="Times New Roman" w:cs="Times New Roman"/>
          <w:sz w:val="24"/>
        </w:rPr>
        <w:tab/>
      </w:r>
      <w:r w:rsidRPr="004306C1">
        <w:rPr>
          <w:rFonts w:ascii="Times New Roman" w:hAnsi="Times New Roman" w:cs="Times New Roman"/>
          <w:sz w:val="24"/>
        </w:rPr>
        <w:tab/>
      </w:r>
      <w:r w:rsidRPr="004306C1">
        <w:rPr>
          <w:rFonts w:ascii="Times New Roman" w:hAnsi="Times New Roman" w:cs="Times New Roman"/>
          <w:sz w:val="24"/>
        </w:rPr>
        <w:tab/>
      </w:r>
      <w:r w:rsidRPr="004306C1">
        <w:rPr>
          <w:rFonts w:ascii="Times New Roman" w:hAnsi="Times New Roman" w:cs="Times New Roman"/>
          <w:sz w:val="24"/>
        </w:rPr>
        <w:tab/>
      </w:r>
      <w:r w:rsidRPr="004306C1">
        <w:rPr>
          <w:rFonts w:ascii="Times New Roman" w:hAnsi="Times New Roman" w:cs="Times New Roman"/>
          <w:sz w:val="24"/>
        </w:rPr>
        <w:tab/>
        <w:t xml:space="preserve">      _________________ /_______________/</w:t>
      </w:r>
    </w:p>
    <w:p w:rsidR="00D37533" w:rsidRPr="004306C1" w:rsidRDefault="00C13932">
      <w:pPr>
        <w:pStyle w:val="Textbody"/>
        <w:spacing w:after="0"/>
        <w:jc w:val="center"/>
        <w:rPr>
          <w:rFonts w:ascii="Times New Roman" w:hAnsi="Times New Roman" w:cs="Times New Roman"/>
          <w:sz w:val="24"/>
        </w:rPr>
      </w:pPr>
      <w:r w:rsidRPr="004306C1">
        <w:rPr>
          <w:rFonts w:ascii="Times New Roman" w:hAnsi="Times New Roman" w:cs="Times New Roman"/>
          <w:sz w:val="24"/>
        </w:rPr>
        <w:t xml:space="preserve">         _________________ /_______________/</w:t>
      </w:r>
    </w:p>
    <w:sectPr w:rsidR="00D37533" w:rsidRPr="004306C1" w:rsidSect="009D3632">
      <w:pgSz w:w="11906" w:h="16838"/>
      <w:pgMar w:top="1134" w:right="56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8B8" w:rsidRDefault="00DD38B8">
      <w:r>
        <w:separator/>
      </w:r>
    </w:p>
  </w:endnote>
  <w:endnote w:type="continuationSeparator" w:id="1">
    <w:p w:rsidR="00DD38B8" w:rsidRDefault="00DD38B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8B8" w:rsidRDefault="00DD38B8">
      <w:r>
        <w:rPr>
          <w:color w:val="000000"/>
        </w:rPr>
        <w:separator/>
      </w:r>
    </w:p>
  </w:footnote>
  <w:footnote w:type="continuationSeparator" w:id="1">
    <w:p w:rsidR="00DD38B8" w:rsidRDefault="00DD38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rsids>
    <w:rsidRoot w:val="00D37533"/>
    <w:rsid w:val="00045CDC"/>
    <w:rsid w:val="00051842"/>
    <w:rsid w:val="00161D1D"/>
    <w:rsid w:val="001B45E7"/>
    <w:rsid w:val="002450B6"/>
    <w:rsid w:val="003E05F3"/>
    <w:rsid w:val="004306C1"/>
    <w:rsid w:val="008E6254"/>
    <w:rsid w:val="009D3632"/>
    <w:rsid w:val="00C13932"/>
    <w:rsid w:val="00D37533"/>
    <w:rsid w:val="00DD126D"/>
    <w:rsid w:val="00DD38B8"/>
    <w:rsid w:val="00F61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ucida Sans Unicode" w:hAnsi="Arial" w:cs="Mangal"/>
        <w:kern w:val="3"/>
        <w:sz w:val="21"/>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3632"/>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3632"/>
    <w:pPr>
      <w:suppressAutoHyphens/>
    </w:pPr>
  </w:style>
  <w:style w:type="paragraph" w:styleId="a3">
    <w:name w:val="caption"/>
    <w:basedOn w:val="Standard"/>
    <w:next w:val="Textbody"/>
    <w:rsid w:val="009D3632"/>
    <w:pPr>
      <w:suppressLineNumbers/>
      <w:spacing w:before="120" w:after="120"/>
    </w:pPr>
    <w:rPr>
      <w:i/>
      <w:iCs/>
      <w:sz w:val="24"/>
    </w:rPr>
  </w:style>
  <w:style w:type="paragraph" w:customStyle="1" w:styleId="Textbody">
    <w:name w:val="Text body"/>
    <w:basedOn w:val="Standard"/>
    <w:rsid w:val="009D3632"/>
    <w:pPr>
      <w:spacing w:after="120"/>
    </w:pPr>
  </w:style>
  <w:style w:type="paragraph" w:styleId="a4">
    <w:name w:val="Title"/>
    <w:basedOn w:val="Standard"/>
    <w:next w:val="Textbody"/>
    <w:rsid w:val="009D3632"/>
    <w:pPr>
      <w:keepNext/>
      <w:spacing w:before="240" w:after="120"/>
    </w:pPr>
    <w:rPr>
      <w:sz w:val="28"/>
      <w:szCs w:val="28"/>
    </w:rPr>
  </w:style>
  <w:style w:type="paragraph" w:styleId="a5">
    <w:name w:val="Subtitle"/>
    <w:basedOn w:val="a3"/>
    <w:next w:val="Textbody"/>
    <w:rsid w:val="009D3632"/>
    <w:pPr>
      <w:jc w:val="center"/>
    </w:pPr>
  </w:style>
  <w:style w:type="paragraph" w:styleId="a6">
    <w:name w:val="List"/>
    <w:basedOn w:val="Textbody"/>
    <w:rsid w:val="009D3632"/>
    <w:rPr>
      <w:sz w:val="24"/>
    </w:rPr>
  </w:style>
  <w:style w:type="paragraph" w:customStyle="1" w:styleId="Index">
    <w:name w:val="Index"/>
    <w:basedOn w:val="Standard"/>
    <w:rsid w:val="009D3632"/>
    <w:pPr>
      <w:suppressLineNumbers/>
    </w:pPr>
    <w:rPr>
      <w:sz w:val="24"/>
    </w:rPr>
  </w:style>
  <w:style w:type="paragraph" w:customStyle="1" w:styleId="ConsPlusDocList">
    <w:name w:val="ConsPlusDocList"/>
    <w:next w:val="Standard"/>
    <w:rsid w:val="009D3632"/>
    <w:pPr>
      <w:suppressAutoHyphens/>
      <w:autoSpaceDE w:val="0"/>
    </w:pPr>
    <w:rPr>
      <w:rFonts w:eastAsia="Arial" w:cs="Arial"/>
      <w:sz w:val="20"/>
      <w:szCs w:val="20"/>
    </w:rPr>
  </w:style>
  <w:style w:type="paragraph" w:customStyle="1" w:styleId="ConsPlusCell">
    <w:name w:val="ConsPlusCell"/>
    <w:next w:val="Standard"/>
    <w:rsid w:val="009D3632"/>
    <w:pPr>
      <w:suppressAutoHyphens/>
      <w:autoSpaceDE w:val="0"/>
    </w:pPr>
    <w:rPr>
      <w:rFonts w:eastAsia="Arial" w:cs="Arial"/>
      <w:sz w:val="20"/>
      <w:szCs w:val="20"/>
    </w:rPr>
  </w:style>
  <w:style w:type="paragraph" w:customStyle="1" w:styleId="ConsPlusNonformat">
    <w:name w:val="ConsPlusNonformat"/>
    <w:next w:val="Standard"/>
    <w:rsid w:val="009D3632"/>
    <w:pPr>
      <w:suppressAutoHyphens/>
      <w:autoSpaceDE w:val="0"/>
    </w:pPr>
    <w:rPr>
      <w:rFonts w:ascii="Courier New" w:eastAsia="Courier New" w:hAnsi="Courier New" w:cs="Courier New"/>
      <w:sz w:val="20"/>
      <w:szCs w:val="20"/>
    </w:rPr>
  </w:style>
  <w:style w:type="paragraph" w:customStyle="1" w:styleId="ConsPlusTitle">
    <w:name w:val="ConsPlusTitle"/>
    <w:next w:val="Standard"/>
    <w:rsid w:val="009D3632"/>
    <w:pPr>
      <w:suppressAutoHyphens/>
      <w:autoSpaceDE w:val="0"/>
    </w:pPr>
    <w:rPr>
      <w:rFonts w:eastAsia="Arial" w:cs="Arial"/>
      <w:b/>
      <w:bCs/>
      <w:sz w:val="20"/>
      <w:szCs w:val="20"/>
    </w:rPr>
  </w:style>
  <w:style w:type="paragraph" w:customStyle="1" w:styleId="ConsPlusNormal">
    <w:name w:val="ConsPlusNormal"/>
    <w:rsid w:val="009D3632"/>
    <w:pPr>
      <w:widowControl/>
      <w:suppressAutoHyphens/>
      <w:autoSpaceDE w:val="0"/>
      <w:ind w:firstLine="720"/>
    </w:pPr>
    <w:rPr>
      <w:rFonts w:eastAsia="Calibri" w:cs="Arial"/>
      <w:sz w:val="20"/>
      <w:szCs w:val="20"/>
      <w:lang w:bidi="ar-SA"/>
    </w:rPr>
  </w:style>
  <w:style w:type="paragraph" w:styleId="a7">
    <w:name w:val="Balloon Text"/>
    <w:basedOn w:val="a"/>
    <w:rsid w:val="009D3632"/>
    <w:rPr>
      <w:rFonts w:ascii="Tahoma" w:hAnsi="Tahoma"/>
      <w:sz w:val="16"/>
      <w:szCs w:val="14"/>
    </w:rPr>
  </w:style>
  <w:style w:type="paragraph" w:customStyle="1" w:styleId="ConsPlusDocList0">
    <w:name w:val="ConsPlusDocList"/>
    <w:next w:val="Standard"/>
    <w:rsid w:val="009D3632"/>
    <w:pPr>
      <w:autoSpaceDE w:val="0"/>
    </w:pPr>
    <w:rPr>
      <w:rFonts w:eastAsia="Arial" w:cs="Arial"/>
      <w:sz w:val="20"/>
      <w:szCs w:val="20"/>
    </w:rPr>
  </w:style>
  <w:style w:type="paragraph" w:customStyle="1" w:styleId="ConsPlusCell0">
    <w:name w:val="ConsPlusCell"/>
    <w:next w:val="Standard"/>
    <w:rsid w:val="009D3632"/>
    <w:pPr>
      <w:autoSpaceDE w:val="0"/>
    </w:pPr>
    <w:rPr>
      <w:rFonts w:eastAsia="Arial" w:cs="Arial"/>
      <w:sz w:val="20"/>
      <w:szCs w:val="20"/>
    </w:rPr>
  </w:style>
  <w:style w:type="paragraph" w:customStyle="1" w:styleId="ConsPlusNonformat0">
    <w:name w:val="ConsPlusNonformat"/>
    <w:next w:val="Standard"/>
    <w:rsid w:val="009D3632"/>
    <w:pPr>
      <w:autoSpaceDE w:val="0"/>
    </w:pPr>
    <w:rPr>
      <w:rFonts w:ascii="Courier New" w:eastAsia="Courier New" w:hAnsi="Courier New" w:cs="Courier New"/>
      <w:sz w:val="20"/>
      <w:szCs w:val="20"/>
    </w:rPr>
  </w:style>
  <w:style w:type="paragraph" w:customStyle="1" w:styleId="ConsPlusTitle0">
    <w:name w:val="ConsPlusTitle"/>
    <w:next w:val="Standard"/>
    <w:rsid w:val="009D3632"/>
    <w:pPr>
      <w:autoSpaceDE w:val="0"/>
    </w:pPr>
    <w:rPr>
      <w:rFonts w:eastAsia="Arial" w:cs="Arial"/>
      <w:b/>
      <w:bCs/>
      <w:sz w:val="20"/>
      <w:szCs w:val="20"/>
    </w:rPr>
  </w:style>
  <w:style w:type="paragraph" w:customStyle="1" w:styleId="TableContents">
    <w:name w:val="Table Contents"/>
    <w:basedOn w:val="Standard"/>
    <w:rsid w:val="009D3632"/>
    <w:pPr>
      <w:suppressLineNumbers/>
    </w:pPr>
  </w:style>
  <w:style w:type="paragraph" w:customStyle="1" w:styleId="TableHeading">
    <w:name w:val="Table Heading"/>
    <w:basedOn w:val="TableContents"/>
    <w:rsid w:val="009D3632"/>
    <w:pPr>
      <w:jc w:val="center"/>
    </w:pPr>
    <w:rPr>
      <w:b/>
      <w:bCs/>
    </w:rPr>
  </w:style>
  <w:style w:type="character" w:customStyle="1" w:styleId="Internetlink">
    <w:name w:val="Internet link"/>
    <w:rsid w:val="009D3632"/>
    <w:rPr>
      <w:color w:val="000080"/>
      <w:u w:val="single"/>
    </w:rPr>
  </w:style>
  <w:style w:type="character" w:customStyle="1" w:styleId="NumberingSymbols">
    <w:name w:val="Numbering Symbols"/>
    <w:rsid w:val="009D3632"/>
    <w:rPr>
      <w:sz w:val="25"/>
      <w:szCs w:val="28"/>
    </w:rPr>
  </w:style>
  <w:style w:type="character" w:customStyle="1" w:styleId="a8">
    <w:name w:val="Текст выноски Знак"/>
    <w:basedOn w:val="a0"/>
    <w:rsid w:val="009D3632"/>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Lucida Sans Unicode" w:hAnsi="Arial" w:cs="Mangal"/>
        <w:kern w:val="3"/>
        <w:sz w:val="21"/>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styleId="a3">
    <w:name w:val="caption"/>
    <w:basedOn w:val="Standard"/>
    <w:next w:val="Textbody"/>
    <w:pPr>
      <w:suppressLineNumbers/>
      <w:spacing w:before="120" w:after="120"/>
    </w:pPr>
    <w:rPr>
      <w:i/>
      <w:iCs/>
      <w:sz w:val="24"/>
    </w:rPr>
  </w:style>
  <w:style w:type="paragraph" w:customStyle="1" w:styleId="Textbody">
    <w:name w:val="Text body"/>
    <w:basedOn w:val="Standard"/>
    <w:pPr>
      <w:spacing w:after="120"/>
    </w:pPr>
  </w:style>
  <w:style w:type="paragraph" w:styleId="a4">
    <w:name w:val="Title"/>
    <w:basedOn w:val="Standard"/>
    <w:next w:val="Textbody"/>
    <w:pPr>
      <w:keepNext/>
      <w:spacing w:before="240" w:after="120"/>
    </w:pPr>
    <w:rPr>
      <w:sz w:val="28"/>
      <w:szCs w:val="28"/>
    </w:rPr>
  </w:style>
  <w:style w:type="paragraph" w:styleId="a5">
    <w:name w:val="Subtitle"/>
    <w:basedOn w:val="a3"/>
    <w:next w:val="Textbody"/>
    <w:pPr>
      <w:jc w:val="center"/>
    </w:pPr>
  </w:style>
  <w:style w:type="paragraph" w:styleId="a6">
    <w:name w:val="List"/>
    <w:basedOn w:val="Textbody"/>
    <w:rPr>
      <w:sz w:val="24"/>
    </w:rPr>
  </w:style>
  <w:style w:type="paragraph" w:customStyle="1" w:styleId="Index">
    <w:name w:val="Index"/>
    <w:basedOn w:val="Standard"/>
    <w:pPr>
      <w:suppressLineNumbers/>
    </w:pPr>
    <w:rPr>
      <w:sz w:val="24"/>
    </w:rPr>
  </w:style>
  <w:style w:type="paragraph" w:customStyle="1" w:styleId="ConsPlusDocList">
    <w:name w:val="ConsPlusDocList"/>
    <w:next w:val="Standard"/>
    <w:pPr>
      <w:suppressAutoHyphens/>
      <w:autoSpaceDE w:val="0"/>
    </w:pPr>
    <w:rPr>
      <w:rFonts w:eastAsia="Arial" w:cs="Arial"/>
      <w:sz w:val="20"/>
      <w:szCs w:val="20"/>
    </w:rPr>
  </w:style>
  <w:style w:type="paragraph" w:customStyle="1" w:styleId="ConsPlusCell">
    <w:name w:val="ConsPlusCell"/>
    <w:next w:val="Standard"/>
    <w:pPr>
      <w:suppressAutoHyphens/>
      <w:autoSpaceDE w:val="0"/>
    </w:pPr>
    <w:rPr>
      <w:rFonts w:eastAsia="Arial" w:cs="Arial"/>
      <w:sz w:val="20"/>
      <w:szCs w:val="20"/>
    </w:rPr>
  </w:style>
  <w:style w:type="paragraph" w:customStyle="1" w:styleId="ConsPlusNonformat">
    <w:name w:val="ConsPlusNonformat"/>
    <w:next w:val="Standard"/>
    <w:pPr>
      <w:suppressAutoHyphens/>
      <w:autoSpaceDE w:val="0"/>
    </w:pPr>
    <w:rPr>
      <w:rFonts w:ascii="Courier New" w:eastAsia="Courier New" w:hAnsi="Courier New" w:cs="Courier New"/>
      <w:sz w:val="20"/>
      <w:szCs w:val="20"/>
    </w:rPr>
  </w:style>
  <w:style w:type="paragraph" w:customStyle="1" w:styleId="ConsPlusTitle">
    <w:name w:val="ConsPlusTitle"/>
    <w:next w:val="Standard"/>
    <w:pPr>
      <w:suppressAutoHyphens/>
      <w:autoSpaceDE w:val="0"/>
    </w:pPr>
    <w:rPr>
      <w:rFonts w:eastAsia="Arial" w:cs="Arial"/>
      <w:b/>
      <w:bCs/>
      <w:sz w:val="20"/>
      <w:szCs w:val="20"/>
    </w:rPr>
  </w:style>
  <w:style w:type="paragraph" w:customStyle="1" w:styleId="ConsPlusNormal">
    <w:name w:val="ConsPlusNormal"/>
    <w:pPr>
      <w:widowControl/>
      <w:suppressAutoHyphens/>
      <w:autoSpaceDE w:val="0"/>
      <w:ind w:firstLine="720"/>
    </w:pPr>
    <w:rPr>
      <w:rFonts w:eastAsia="Calibri" w:cs="Arial"/>
      <w:sz w:val="20"/>
      <w:szCs w:val="20"/>
      <w:lang w:bidi="ar-SA"/>
    </w:rPr>
  </w:style>
  <w:style w:type="paragraph" w:styleId="a7">
    <w:name w:val="Balloon Text"/>
    <w:basedOn w:val="a"/>
    <w:rPr>
      <w:rFonts w:ascii="Tahoma" w:hAnsi="Tahoma"/>
      <w:sz w:val="16"/>
      <w:szCs w:val="14"/>
    </w:rPr>
  </w:style>
  <w:style w:type="paragraph" w:customStyle="1" w:styleId="ConsPlusDocList0">
    <w:name w:val="ConsPlusDocList"/>
    <w:next w:val="Standard"/>
    <w:pPr>
      <w:autoSpaceDE w:val="0"/>
    </w:pPr>
    <w:rPr>
      <w:rFonts w:eastAsia="Arial" w:cs="Arial"/>
      <w:sz w:val="20"/>
      <w:szCs w:val="20"/>
    </w:rPr>
  </w:style>
  <w:style w:type="paragraph" w:customStyle="1" w:styleId="ConsPlusCell0">
    <w:name w:val="ConsPlusCell"/>
    <w:next w:val="Standard"/>
    <w:pPr>
      <w:autoSpaceDE w:val="0"/>
    </w:pPr>
    <w:rPr>
      <w:rFonts w:eastAsia="Arial" w:cs="Arial"/>
      <w:sz w:val="20"/>
      <w:szCs w:val="20"/>
    </w:rPr>
  </w:style>
  <w:style w:type="paragraph" w:customStyle="1" w:styleId="ConsPlusNonformat0">
    <w:name w:val="ConsPlusNonformat"/>
    <w:next w:val="Standard"/>
    <w:pPr>
      <w:autoSpaceDE w:val="0"/>
    </w:pPr>
    <w:rPr>
      <w:rFonts w:ascii="Courier New" w:eastAsia="Courier New" w:hAnsi="Courier New" w:cs="Courier New"/>
      <w:sz w:val="20"/>
      <w:szCs w:val="20"/>
    </w:rPr>
  </w:style>
  <w:style w:type="paragraph" w:customStyle="1" w:styleId="ConsPlusTitle0">
    <w:name w:val="ConsPlusTitle"/>
    <w:next w:val="Standard"/>
    <w:pPr>
      <w:autoSpaceDE w:val="0"/>
    </w:pPr>
    <w:rPr>
      <w:rFonts w:eastAsia="Arial" w:cs="Arial"/>
      <w:b/>
      <w:bCs/>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rPr>
      <w:sz w:val="25"/>
      <w:szCs w:val="28"/>
    </w:rPr>
  </w:style>
  <w:style w:type="character" w:customStyle="1" w:styleId="a8">
    <w:name w:val="Текст выноски Знак"/>
    <w:basedOn w:val="a0"/>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44E0D-A8E4-4E12-A88A-C52CD018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3342</Words>
  <Characters>19055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общий отдел</cp:lastModifiedBy>
  <cp:revision>7</cp:revision>
  <cp:lastPrinted>2015-06-15T05:55:00Z</cp:lastPrinted>
  <dcterms:created xsi:type="dcterms:W3CDTF">2015-06-15T10:19:00Z</dcterms:created>
  <dcterms:modified xsi:type="dcterms:W3CDTF">2015-06-16T13:02:00Z</dcterms:modified>
</cp:coreProperties>
</file>